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B7" w:rsidRDefault="00F10CB7" w:rsidP="00F10CB7">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r>
        <w:rPr>
          <w:rFonts w:ascii="Times New Roman" w:eastAsia="Calibri" w:hAnsi="Times New Roman" w:cs="Times New Roman"/>
          <w:color w:val="00000A"/>
          <w:kern w:val="2"/>
          <w:sz w:val="24"/>
          <w:szCs w:val="24"/>
          <w:lang w:eastAsia="hi-IN" w:bidi="hi-IN"/>
        </w:rPr>
        <w:t xml:space="preserve">Приложение к письму </w:t>
      </w:r>
    </w:p>
    <w:p w:rsidR="00F10CB7" w:rsidRDefault="00F10CB7" w:rsidP="00F10CB7">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r>
        <w:rPr>
          <w:rFonts w:ascii="Times New Roman" w:eastAsia="Calibri" w:hAnsi="Times New Roman" w:cs="Times New Roman"/>
          <w:color w:val="00000A"/>
          <w:kern w:val="2"/>
          <w:sz w:val="24"/>
          <w:szCs w:val="24"/>
          <w:lang w:eastAsia="hi-IN" w:bidi="hi-IN"/>
        </w:rPr>
        <w:t xml:space="preserve">от _____________ № _______ </w:t>
      </w:r>
    </w:p>
    <w:p w:rsidR="00F10CB7" w:rsidRDefault="00F10CB7" w:rsidP="00F10CB7">
      <w:pPr>
        <w:spacing w:after="0" w:line="240" w:lineRule="auto"/>
        <w:ind w:left="-15" w:firstLine="709"/>
        <w:jc w:val="center"/>
        <w:rPr>
          <w:rFonts w:ascii="Times New Roman" w:hAnsi="Times New Roman" w:cs="Times New Roman"/>
          <w:b/>
          <w:sz w:val="28"/>
          <w:szCs w:val="28"/>
        </w:rPr>
      </w:pPr>
    </w:p>
    <w:p w:rsidR="00F10CB7" w:rsidRDefault="00F10CB7" w:rsidP="00F10CB7">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Информационные материалы для родителей, содержащие советы о действиях при возникновении психоэмоциональных состояний у детей в различных конфликтных (кризисных) ситуациях, сопряженных с риском суицидального поведения</w:t>
      </w:r>
    </w:p>
    <w:p w:rsidR="00F10CB7" w:rsidRDefault="00F10CB7" w:rsidP="00F10CB7">
      <w:pPr>
        <w:spacing w:after="0" w:line="240" w:lineRule="auto"/>
        <w:ind w:left="-15" w:firstLine="709"/>
        <w:jc w:val="center"/>
        <w:rPr>
          <w:rFonts w:ascii="Times New Roman" w:hAnsi="Times New Roman" w:cs="Times New Roman"/>
          <w:b/>
          <w:sz w:val="28"/>
          <w:szCs w:val="28"/>
        </w:rPr>
      </w:pPr>
    </w:p>
    <w:p w:rsidR="00F10CB7" w:rsidRDefault="00F10CB7" w:rsidP="00F10CB7">
      <w:pPr>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Как помочь ребенку справляться со стрессом</w:t>
      </w:r>
    </w:p>
    <w:p w:rsidR="00F10CB7" w:rsidRDefault="00F10CB7" w:rsidP="00F10CB7">
      <w:pPr>
        <w:spacing w:after="0" w:line="240" w:lineRule="auto"/>
        <w:ind w:left="-15" w:firstLine="709"/>
        <w:jc w:val="center"/>
        <w:rPr>
          <w:rFonts w:ascii="Times New Roman" w:hAnsi="Times New Roman" w:cs="Times New Roman"/>
          <w:sz w:val="28"/>
          <w:szCs w:val="28"/>
        </w:rPr>
      </w:pPr>
    </w:p>
    <w:p w:rsidR="00F10CB7" w:rsidRDefault="00F10CB7" w:rsidP="00F10CB7">
      <w:pPr>
        <w:spacing w:after="0" w:line="240" w:lineRule="auto"/>
        <w:ind w:left="-15" w:firstLine="709"/>
        <w:rPr>
          <w:rFonts w:ascii="Times New Roman" w:hAnsi="Times New Roman" w:cs="Times New Roman"/>
          <w:sz w:val="28"/>
          <w:szCs w:val="28"/>
        </w:rPr>
      </w:pPr>
      <w:r>
        <w:rPr>
          <w:rFonts w:ascii="Times New Roman" w:hAnsi="Times New Roman" w:cs="Times New Roman"/>
          <w:sz w:val="28"/>
          <w:szCs w:val="28"/>
        </w:rPr>
        <w:t xml:space="preserve">Для того, чтобы снизить воздействие стрессогенных факторов, научить ребенка самостоятельно справляться со стрессом, родителям необходимо: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Сохранять, поддерживать, культивировать благоприятную, спокойную, доброжелательную атмосферу в семье. В сложных ситуациях не паниковать, помнить, что «черную полосу всегда сменяет белая».</w:t>
      </w:r>
      <w:r>
        <w:rPr>
          <w:rFonts w:ascii="Times New Roman" w:eastAsia="Trebuchet MS" w:hAnsi="Times New Roman" w:cs="Times New Roman"/>
          <w:color w:val="EB731C"/>
          <w:sz w:val="28"/>
          <w:szCs w:val="28"/>
        </w:rPr>
        <w:t xml:space="preserve"> </w:t>
      </w:r>
      <w:r>
        <w:rPr>
          <w:rFonts w:ascii="Times New Roman" w:hAnsi="Times New Roman" w:cs="Times New Roman"/>
          <w:sz w:val="28"/>
          <w:szCs w:val="28"/>
        </w:rPr>
        <w:t xml:space="preserve">Доброжелательное спокойствие членов семьи поможет убедить подростка, что не все потеряно, есть выход.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Всегда воспринимать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Поддерживайте в ребенке уверенность в том, что если что-то не получается, то не от того, что он неудачник, а потому, что так складываются обстоятельства, и Вы сопереживаете его чувствам и готовы всегда прийти на помощь, если он эту помощь готов принять.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 Что хочет подросток в будущем, как он видит свою жизнь? Чего бы он хотел добиться? </w:t>
      </w:r>
    </w:p>
    <w:p w:rsidR="00F10CB7" w:rsidRDefault="00F10CB7" w:rsidP="00F10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Рассказывайте о своих переживаниях, мыслях, честные истории из жизни, в т.ч.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препятствовать подростку в принятии самостоятельных решений (не влияющих на жизнь и здоровье его и 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Научить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 Не следует чрезмерно поощрять в ребенке дух соревнования или стремление к общественному признанию, ведь это тоже давление, которого и так немало</w:t>
      </w:r>
      <w:r>
        <w:rPr>
          <w:rFonts w:ascii="Times New Roman" w:hAnsi="Times New Roman" w:cs="Times New Roman"/>
          <w:sz w:val="28"/>
          <w:szCs w:val="28"/>
          <w:vertAlign w:val="superscript"/>
        </w:rPr>
        <w:footnoteReference w:id="1"/>
      </w:r>
      <w:r>
        <w:rPr>
          <w:rFonts w:ascii="Times New Roman" w:hAnsi="Times New Roman" w:cs="Times New Roman"/>
          <w:sz w:val="28"/>
          <w:szCs w:val="28"/>
        </w:rPr>
        <w:t xml:space="preserve">.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Поддерживать и стимулировать творческий ручной труд подростка. Даже если Вам кажется, что он «впадает в детство» и ничего полезного не делает (рисование, плетение «фенечек»,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Заботиться о том, чтобы подросток «принимал» свое тело, не отвергал свои телесные ощущения (в этом помогут занятия йогой,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Поощрять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Поддерживать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w:t>
      </w:r>
      <w:r>
        <w:rPr>
          <w:rFonts w:ascii="Times New Roman" w:eastAsia="Calibri" w:hAnsi="Times New Roman" w:cs="Times New Roman"/>
          <w:b/>
          <w:i/>
          <w:sz w:val="28"/>
          <w:szCs w:val="28"/>
          <w:vertAlign w:val="subscript"/>
        </w:rPr>
        <w:t xml:space="preserve"> </w:t>
      </w:r>
    </w:p>
    <w:p w:rsidR="00F10CB7" w:rsidRDefault="00F10CB7" w:rsidP="00F10CB7">
      <w:pPr>
        <w:numPr>
          <w:ilvl w:val="0"/>
          <w:numId w:val="1"/>
        </w:num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Научить ребенка применять навыки расслабления, регуляции своего эмоционального состояния (см. далее) в сложных, критических для него ситуациях. </w:t>
      </w:r>
    </w:p>
    <w:p w:rsidR="00F10CB7" w:rsidRDefault="00F10CB7" w:rsidP="00F10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 рекомендуют детям и подросткам применять в сложных для них ситуациях простые упражнения для расслабления</w:t>
      </w:r>
      <w:r>
        <w:rPr>
          <w:rFonts w:ascii="Times New Roman" w:hAnsi="Times New Roman" w:cs="Times New Roman"/>
          <w:sz w:val="28"/>
          <w:szCs w:val="28"/>
          <w:vertAlign w:val="superscript"/>
        </w:rPr>
        <w:footnoteReference w:id="2"/>
      </w:r>
      <w:r>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F10CB7" w:rsidRDefault="00F10CB7" w:rsidP="00F10CB7">
      <w:pPr>
        <w:pStyle w:val="2"/>
        <w:spacing w:after="0" w:line="240" w:lineRule="auto"/>
        <w:ind w:left="-15" w:firstLine="709"/>
        <w:jc w:val="both"/>
        <w:rPr>
          <w:sz w:val="28"/>
          <w:szCs w:val="28"/>
        </w:rPr>
      </w:pPr>
      <w:r>
        <w:rPr>
          <w:sz w:val="28"/>
          <w:szCs w:val="28"/>
        </w:rPr>
        <w:t xml:space="preserve">Упражнения для расслабления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Дыхание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Закрой глаза. Вспомни ситуацию, когда тебе было хорошо. Представь её в мельчайших подробностях и то место, где она происходила. Побудь в этом месте какое-то время. Запомни это состояние. Это поможет тебе успокоиться. </w:t>
      </w:r>
    </w:p>
    <w:p w:rsidR="00F10CB7" w:rsidRDefault="00F10CB7" w:rsidP="00F10CB7">
      <w:pPr>
        <w:spacing w:after="0" w:line="240" w:lineRule="auto"/>
        <w:ind w:left="-15" w:right="1412" w:firstLine="709"/>
        <w:jc w:val="both"/>
        <w:rPr>
          <w:rFonts w:ascii="Times New Roman" w:hAnsi="Times New Roman" w:cs="Times New Roman"/>
          <w:sz w:val="28"/>
          <w:szCs w:val="28"/>
        </w:rPr>
      </w:pPr>
      <w:r>
        <w:rPr>
          <w:rFonts w:ascii="Times New Roman" w:hAnsi="Times New Roman" w:cs="Times New Roman"/>
          <w:i/>
          <w:sz w:val="28"/>
          <w:szCs w:val="28"/>
        </w:rPr>
        <w:t xml:space="preserve"> </w:t>
      </w:r>
    </w:p>
    <w:p w:rsidR="00F10CB7" w:rsidRDefault="00F10CB7" w:rsidP="00F10CB7">
      <w:pPr>
        <w:spacing w:after="0" w:line="240" w:lineRule="auto"/>
        <w:ind w:left="-23" w:firstLine="709"/>
        <w:jc w:val="both"/>
        <w:rPr>
          <w:rFonts w:ascii="Times New Roman" w:hAnsi="Times New Roman" w:cs="Times New Roman"/>
          <w:sz w:val="28"/>
          <w:szCs w:val="28"/>
        </w:rPr>
      </w:pPr>
      <w:r>
        <w:rPr>
          <w:rFonts w:ascii="Times New Roman" w:hAnsi="Times New Roman" w:cs="Times New Roman"/>
          <w:b/>
          <w:i/>
          <w:sz w:val="28"/>
          <w:szCs w:val="28"/>
        </w:rPr>
        <w:t>Техники, применяющиеся для снижения уровня тревоги и страха</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Упражнение 1. Экстренное расслабление мышц </w:t>
      </w:r>
    </w:p>
    <w:p w:rsidR="00F10CB7" w:rsidRDefault="00F10CB7" w:rsidP="00F10CB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Слегка согнуть обе руки в локтевом суставе и сильно сжать кулаки.  </w:t>
      </w:r>
    </w:p>
    <w:p w:rsidR="00F10CB7" w:rsidRDefault="00F10CB7" w:rsidP="00F10CB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Сфокусировать внимание на напряжении в руках и сосчитать до 5 или 7. </w:t>
      </w:r>
    </w:p>
    <w:p w:rsidR="00F10CB7" w:rsidRDefault="00F10CB7" w:rsidP="00F10CB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Плавно опустить руки. </w:t>
      </w:r>
    </w:p>
    <w:p w:rsidR="00F10CB7" w:rsidRDefault="00F10CB7" w:rsidP="00F10CB7">
      <w:pPr>
        <w:numPr>
          <w:ilvl w:val="0"/>
          <w:numId w:val="2"/>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Сконцентрировать внимание на ощущениях в руках (может появиться тепло, холод, тяжесть, легкость и т. п. — у каждого человека спектр ощущений индивидуален). Побыть в таком состоянии не менее 30 сек.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Затем необходимо нормализовать свое дыхание.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Для этого можно использовать технику глубокого дыхания. В ситуациях, когда время предельно ограничено, дыхательную технику можно </w:t>
      </w:r>
      <w:r>
        <w:rPr>
          <w:rFonts w:ascii="Times New Roman" w:hAnsi="Times New Roman" w:cs="Times New Roman"/>
          <w:i/>
          <w:sz w:val="28"/>
          <w:szCs w:val="28"/>
        </w:rPr>
        <w:lastRenderedPageBreak/>
        <w:t xml:space="preserve">использовать самостоятельно (без других приемов) для достижения спокойствия.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b/>
          <w:i/>
          <w:sz w:val="28"/>
          <w:szCs w:val="28"/>
        </w:rPr>
        <w:t xml:space="preserve">Упражнение 2. Техника глубокого дыхания </w:t>
      </w:r>
    </w:p>
    <w:p w:rsidR="00F10CB7" w:rsidRDefault="00F10CB7" w:rsidP="00F10CB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F10CB7" w:rsidRDefault="00F10CB7" w:rsidP="00F10CB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Задерживаем дыхание на 1 - 2 секунды, то есть делаем паузу. </w:t>
      </w:r>
    </w:p>
    <w:p w:rsidR="00F10CB7" w:rsidRDefault="00F10CB7" w:rsidP="00F10CB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Выдыхаем медленно и плавно в течение 3-х секунд, не менее (обязательно выдох должен быть длиннее вдоха). </w:t>
      </w:r>
    </w:p>
    <w:p w:rsidR="00F10CB7" w:rsidRDefault="00F10CB7" w:rsidP="00F10CB7">
      <w:pPr>
        <w:numPr>
          <w:ilvl w:val="0"/>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Затем снова глубокий вдох без паузы, то есть повтор цикла. Повторяем 2 - 3 цикла (предел </w:t>
      </w:r>
      <w:r>
        <w:rPr>
          <w:rFonts w:ascii="Times New Roman" w:hAnsi="Times New Roman" w:cs="Times New Roman"/>
          <w:sz w:val="28"/>
          <w:szCs w:val="28"/>
        </w:rPr>
        <w:t>–</w:t>
      </w:r>
      <w:r>
        <w:rPr>
          <w:rFonts w:ascii="Times New Roman" w:hAnsi="Times New Roman" w:cs="Times New Roman"/>
          <w:i/>
          <w:sz w:val="28"/>
          <w:szCs w:val="28"/>
        </w:rPr>
        <w:t xml:space="preserve"> до 3-х, максимум до 5-ти за один подход).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При навязчивых мыслях можно попробовать сфокусировать внимание:  </w:t>
      </w:r>
    </w:p>
    <w:p w:rsidR="00F10CB7" w:rsidRDefault="00F10CB7" w:rsidP="00F10CB7">
      <w:pPr>
        <w:numPr>
          <w:ilvl w:val="1"/>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 движении воздуха по дыхательным путям;  </w:t>
      </w:r>
    </w:p>
    <w:p w:rsidR="00F10CB7" w:rsidRDefault="00F10CB7" w:rsidP="00F10CB7">
      <w:pPr>
        <w:numPr>
          <w:ilvl w:val="1"/>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 движениях грудной клетки; </w:t>
      </w:r>
    </w:p>
    <w:p w:rsidR="00F10CB7" w:rsidRDefault="00F10CB7" w:rsidP="00F10CB7">
      <w:pPr>
        <w:numPr>
          <w:ilvl w:val="1"/>
          <w:numId w:val="3"/>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на температуре вдыхаемого и выдыхаемого воздуха, улавливая разницу.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Упражнение 3. Оценка происходящего </w:t>
      </w:r>
      <w:r>
        <w:rPr>
          <w:rFonts w:ascii="Times New Roman" w:hAnsi="Times New Roman" w:cs="Times New Roman"/>
          <w:i/>
          <w:sz w:val="28"/>
          <w:szCs w:val="28"/>
        </w:rPr>
        <w:t>(используется при тревоге, ожидании неприятной, критической ситуации)</w:t>
      </w:r>
      <w:r>
        <w:rPr>
          <w:rFonts w:ascii="Times New Roman" w:hAnsi="Times New Roman" w:cs="Times New Roman"/>
          <w:i/>
          <w:sz w:val="28"/>
          <w:szCs w:val="28"/>
          <w:vertAlign w:val="superscript"/>
        </w:rPr>
        <w:t xml:space="preserve"> </w:t>
      </w:r>
      <w:r>
        <w:rPr>
          <w:rFonts w:ascii="Times New Roman" w:hAnsi="Times New Roman" w:cs="Times New Roman"/>
          <w:i/>
          <w:sz w:val="28"/>
          <w:szCs w:val="28"/>
        </w:rPr>
        <w:t xml:space="preserve"> </w:t>
      </w:r>
    </w:p>
    <w:p w:rsidR="00F10CB7" w:rsidRDefault="00F10CB7" w:rsidP="00F10CB7">
      <w:pPr>
        <w:numPr>
          <w:ilvl w:val="0"/>
          <w:numId w:val="4"/>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«Что я могу изменить в этой ситуации?» </w:t>
      </w:r>
    </w:p>
    <w:p w:rsidR="00F10CB7" w:rsidRDefault="00F10CB7" w:rsidP="00F10CB7">
      <w:pPr>
        <w:numPr>
          <w:ilvl w:val="0"/>
          <w:numId w:val="4"/>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«Что я не могу изменить в этой ситуации?»</w:t>
      </w:r>
      <w:r>
        <w:rPr>
          <w:rFonts w:ascii="Times New Roman" w:eastAsia="Calibri" w:hAnsi="Times New Roman" w:cs="Times New Roman"/>
          <w:strike/>
          <w:sz w:val="28"/>
          <w:szCs w:val="28"/>
        </w:rPr>
        <w:t xml:space="preserve">       </w:t>
      </w:r>
      <w:r>
        <w:rPr>
          <w:rFonts w:ascii="Times New Roman" w:eastAsia="Calibri" w:hAnsi="Times New Roman" w:cs="Times New Roman"/>
          <w:sz w:val="28"/>
          <w:szCs w:val="28"/>
        </w:rPr>
        <w:t xml:space="preserve"> </w:t>
      </w:r>
    </w:p>
    <w:p w:rsidR="00F10CB7" w:rsidRDefault="00F10CB7" w:rsidP="00F10CB7">
      <w:pPr>
        <w:numPr>
          <w:ilvl w:val="1"/>
          <w:numId w:val="5"/>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После оценки ситуации продумайте план действий для преодоления того, что можно изменить (крайне важно не допускать появления состояния полной апатии и безразличия). </w:t>
      </w:r>
    </w:p>
    <w:p w:rsidR="00F10CB7" w:rsidRDefault="00F10CB7" w:rsidP="00F10CB7">
      <w:pPr>
        <w:numPr>
          <w:ilvl w:val="1"/>
          <w:numId w:val="5"/>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Заполните время возможными действиями. Для этого Вам необходимо продумать план действий: </w:t>
      </w:r>
    </w:p>
    <w:p w:rsidR="00F10CB7" w:rsidRDefault="00F10CB7" w:rsidP="00F10CB7">
      <w:pPr>
        <w:numPr>
          <w:ilvl w:val="2"/>
          <w:numId w:val="6"/>
        </w:numPr>
        <w:suppressAutoHyphens w:val="0"/>
        <w:spacing w:after="0" w:line="240" w:lineRule="auto"/>
        <w:ind w:left="-15" w:right="-1" w:firstLine="709"/>
        <w:jc w:val="both"/>
        <w:rPr>
          <w:rFonts w:ascii="Times New Roman" w:hAnsi="Times New Roman" w:cs="Times New Roman"/>
          <w:sz w:val="28"/>
          <w:szCs w:val="28"/>
        </w:rPr>
      </w:pPr>
      <w:r>
        <w:rPr>
          <w:rFonts w:ascii="Times New Roman" w:hAnsi="Times New Roman" w:cs="Times New Roman"/>
          <w:i/>
          <w:sz w:val="28"/>
          <w:szCs w:val="28"/>
        </w:rPr>
        <w:t xml:space="preserve">на ближайшее время (15, 30 минут); </w:t>
      </w:r>
    </w:p>
    <w:p w:rsidR="00F10CB7" w:rsidRDefault="00F10CB7" w:rsidP="00F10CB7">
      <w:pPr>
        <w:numPr>
          <w:ilvl w:val="2"/>
          <w:numId w:val="6"/>
        </w:numPr>
        <w:suppressAutoHyphens w:val="0"/>
        <w:spacing w:after="0" w:line="240" w:lineRule="auto"/>
        <w:ind w:left="-15" w:right="-1" w:firstLine="709"/>
        <w:jc w:val="both"/>
        <w:rPr>
          <w:rFonts w:ascii="Times New Roman" w:hAnsi="Times New Roman" w:cs="Times New Roman"/>
          <w:sz w:val="28"/>
          <w:szCs w:val="28"/>
        </w:rPr>
      </w:pPr>
      <w:r>
        <w:rPr>
          <w:rFonts w:ascii="Times New Roman" w:hAnsi="Times New Roman" w:cs="Times New Roman"/>
          <w:i/>
          <w:sz w:val="28"/>
          <w:szCs w:val="28"/>
        </w:rPr>
        <w:t>на ближайший час;</w:t>
      </w:r>
    </w:p>
    <w:p w:rsidR="00F10CB7" w:rsidRDefault="00F10CB7" w:rsidP="00F10CB7">
      <w:pPr>
        <w:numPr>
          <w:ilvl w:val="2"/>
          <w:numId w:val="6"/>
        </w:numPr>
        <w:suppressAutoHyphens w:val="0"/>
        <w:spacing w:after="0" w:line="240" w:lineRule="auto"/>
        <w:ind w:left="-15" w:right="-1" w:firstLine="709"/>
        <w:jc w:val="both"/>
        <w:rPr>
          <w:rFonts w:ascii="Times New Roman" w:hAnsi="Times New Roman" w:cs="Times New Roman"/>
          <w:sz w:val="28"/>
          <w:szCs w:val="28"/>
        </w:rPr>
      </w:pPr>
      <w:r>
        <w:rPr>
          <w:rFonts w:ascii="Times New Roman" w:hAnsi="Times New Roman" w:cs="Times New Roman"/>
          <w:i/>
          <w:sz w:val="28"/>
          <w:szCs w:val="28"/>
        </w:rPr>
        <w:t xml:space="preserve">на день.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b/>
          <w:i/>
          <w:sz w:val="28"/>
          <w:szCs w:val="28"/>
        </w:rPr>
        <w:t xml:space="preserve">Техники, которые Вы можете использовать самостоятельно и с детьми </w:t>
      </w:r>
      <w:r>
        <w:rPr>
          <w:rFonts w:ascii="Times New Roman" w:hAnsi="Times New Roman" w:cs="Times New Roman"/>
          <w:i/>
          <w:sz w:val="28"/>
          <w:szCs w:val="28"/>
          <w:vertAlign w:val="superscript"/>
        </w:rPr>
        <w:footnoteReference w:id="3"/>
      </w:r>
      <w:r>
        <w:rPr>
          <w:rFonts w:ascii="Times New Roman" w:hAnsi="Times New Roman" w:cs="Times New Roman"/>
          <w:b/>
          <w:i/>
          <w:sz w:val="28"/>
          <w:szCs w:val="28"/>
        </w:rPr>
        <w:t xml:space="preserve"> </w:t>
      </w:r>
    </w:p>
    <w:p w:rsidR="00F10CB7" w:rsidRDefault="00F10CB7" w:rsidP="00F10CB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Можно выполнять сидя или стоя. Выпрямите спину, глубоко вдохните через нос, и медленно выдохните через рот, вытянув губы трубочкой. </w:t>
      </w:r>
    </w:p>
    <w:p w:rsidR="00F10CB7" w:rsidRDefault="00F10CB7" w:rsidP="00F10CB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w:t>
      </w:r>
      <w:r>
        <w:rPr>
          <w:rFonts w:ascii="Times New Roman" w:hAnsi="Times New Roman" w:cs="Times New Roman"/>
          <w:i/>
          <w:sz w:val="28"/>
          <w:szCs w:val="28"/>
        </w:rPr>
        <w:lastRenderedPageBreak/>
        <w:t xml:space="preserve">этого вновь вдохнуть, вообразить треугольник и выдохнуть в него три раза. Затем подобным же образом дважды выдохнуть в квадрат. После выполнения этих процедур обязательно наступит успокоение. </w:t>
      </w:r>
    </w:p>
    <w:p w:rsidR="00F10CB7" w:rsidRDefault="00F10CB7" w:rsidP="00F10CB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Техника «гармошка». Представьте: ваш страх - гармошка, играющая в груди. Выдохните до предела - гармошка сжата.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F10CB7" w:rsidRDefault="00F10CB7" w:rsidP="00F10CB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Представьте, что воздух уже входит в кости. Задержите воздух на 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F10CB7" w:rsidRDefault="00F10CB7" w:rsidP="00F10CB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Сильно разогните одни лишь запястья, и растопырьте пальцы обеих рук, желательно также и ног (тесная обувь может этому помешать), можно в виде последовательных сжатий - разжатий. </w:t>
      </w:r>
    </w:p>
    <w:p w:rsidR="00F10CB7" w:rsidRDefault="00F10CB7" w:rsidP="00F10CB7">
      <w:pPr>
        <w:numPr>
          <w:ilvl w:val="1"/>
          <w:numId w:val="7"/>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Метод замедленного дыхания:  </w:t>
      </w:r>
    </w:p>
    <w:p w:rsidR="00F10CB7" w:rsidRDefault="00F10CB7" w:rsidP="00F10CB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сосредоточьтесь на дыхании; </w:t>
      </w:r>
    </w:p>
    <w:p w:rsidR="00F10CB7" w:rsidRDefault="00F10CB7" w:rsidP="00F10CB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дышите диафрагмой (грудь, плечи не двигаются); </w:t>
      </w:r>
    </w:p>
    <w:p w:rsidR="00F10CB7" w:rsidRDefault="00F10CB7" w:rsidP="00F10CB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при выдохе задержите дыхание на 10 сек., глубоко не вдыхайте; </w:t>
      </w:r>
    </w:p>
    <w:p w:rsidR="00F10CB7" w:rsidRDefault="00F10CB7" w:rsidP="00F10CB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медленно выдохните; </w:t>
      </w:r>
    </w:p>
    <w:p w:rsidR="00F10CB7" w:rsidRDefault="00F10CB7" w:rsidP="00F10CB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считая до трех, вдохните и, также считая, выдохните. Продолжайте считать на счет три, стараясь не делать глубоких вдохов. Успокойте дыхание, чтобы на каждый вдох-выдох приходилось по три секунды; </w:t>
      </w:r>
    </w:p>
    <w:p w:rsidR="00F10CB7" w:rsidRDefault="00F10CB7" w:rsidP="00F10CB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подышите в таком темпе; </w:t>
      </w:r>
    </w:p>
    <w:p w:rsidR="00F10CB7" w:rsidRDefault="00F10CB7" w:rsidP="00F10CB7">
      <w:pPr>
        <w:numPr>
          <w:ilvl w:val="1"/>
          <w:numId w:val="8"/>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если Вы все еще паникуете, задержите дыхание на 10 сек. и повторите упражнение. </w:t>
      </w:r>
    </w:p>
    <w:p w:rsidR="00F10CB7" w:rsidRDefault="00F10CB7" w:rsidP="00F10CB7">
      <w:pPr>
        <w:numPr>
          <w:ilvl w:val="1"/>
          <w:numId w:val="9"/>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Метод резиновой ленты.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F10CB7" w:rsidRDefault="00F10CB7" w:rsidP="00F10CB7">
      <w:pPr>
        <w:numPr>
          <w:ilvl w:val="1"/>
          <w:numId w:val="9"/>
        </w:numPr>
        <w:suppressAutoHyphens w:val="0"/>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Техника «Янтарный шар».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i/>
          <w:sz w:val="28"/>
          <w:szCs w:val="28"/>
        </w:rPr>
        <w:t xml:space="preserve">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не в состоянии причинить вам вред. Теперь Вы надежно защищены </w:t>
      </w:r>
      <w:r>
        <w:rPr>
          <w:rFonts w:ascii="Times New Roman" w:hAnsi="Times New Roman" w:cs="Times New Roman"/>
          <w:i/>
          <w:sz w:val="28"/>
          <w:szCs w:val="28"/>
        </w:rPr>
        <w:lastRenderedPageBreak/>
        <w:t>янтарной энергией янтарного шара. Осмотритесь вокруг, решите, какие дальнейшие действия теперь Вы должны совершить</w:t>
      </w:r>
      <w:r>
        <w:rPr>
          <w:rFonts w:ascii="Times New Roman" w:hAnsi="Times New Roman" w:cs="Times New Roman"/>
          <w:i/>
          <w:sz w:val="28"/>
          <w:szCs w:val="28"/>
          <w:vertAlign w:val="superscript"/>
        </w:rPr>
        <w:footnoteReference w:id="4"/>
      </w:r>
      <w:r>
        <w:rPr>
          <w:rFonts w:ascii="Times New Roman" w:hAnsi="Times New Roman" w:cs="Times New Roman"/>
          <w:i/>
          <w:sz w:val="28"/>
          <w:szCs w:val="28"/>
        </w:rPr>
        <w:t xml:space="preserve">. </w:t>
      </w:r>
    </w:p>
    <w:p w:rsidR="00F10CB7" w:rsidRDefault="00F10CB7" w:rsidP="00F10CB7">
      <w:pPr>
        <w:spacing w:after="0" w:line="240" w:lineRule="auto"/>
        <w:ind w:left="-15" w:firstLine="709"/>
        <w:jc w:val="both"/>
        <w:rPr>
          <w:rFonts w:ascii="Times New Roman" w:hAnsi="Times New Roman" w:cs="Times New Roman"/>
          <w:sz w:val="28"/>
          <w:szCs w:val="28"/>
        </w:rPr>
      </w:pPr>
      <w:r>
        <w:rPr>
          <w:rFonts w:ascii="Times New Roman" w:hAnsi="Times New Roman" w:cs="Times New Roman"/>
          <w:sz w:val="28"/>
          <w:szCs w:val="28"/>
        </w:rPr>
        <w:t>Перечисленные выше советы являются не только мерами профилактики стресса, тревоги, страхов у ребенка, но способствуют профилактике возникновения возможных антивитальных настроений у подростков.</w:t>
      </w:r>
    </w:p>
    <w:p w:rsidR="00F10CB7" w:rsidRDefault="00F10CB7" w:rsidP="00F10CB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Источник: Вихристюк О.В.</w:t>
      </w:r>
      <w:r>
        <w:rPr>
          <w:rFonts w:ascii="Times New Roman" w:hAnsi="Times New Roman" w:cs="Times New Roman"/>
          <w:b/>
          <w:sz w:val="28"/>
          <w:szCs w:val="28"/>
        </w:rPr>
        <w:t xml:space="preserve"> </w:t>
      </w:r>
      <w:r>
        <w:rPr>
          <w:rFonts w:ascii="Times New Roman" w:hAnsi="Times New Roman" w:cs="Times New Roman"/>
          <w:sz w:val="28"/>
          <w:szCs w:val="28"/>
        </w:rPr>
        <w:t>Что нужно знать родителям о подростковых суицидах? / под ред. Вихристюк О.В., – М.: МГППУ, 2013 –  67 с.</w:t>
      </w: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F10CB7" w:rsidRDefault="00F10CB7" w:rsidP="00F10CB7">
      <w:pPr>
        <w:pStyle w:val="a3"/>
        <w:shd w:val="clear" w:color="auto" w:fill="FFFFFF"/>
        <w:rPr>
          <w:b/>
          <w:sz w:val="28"/>
          <w:szCs w:val="28"/>
        </w:rPr>
      </w:pPr>
    </w:p>
    <w:p w:rsidR="00F10CB7" w:rsidRDefault="00F10CB7" w:rsidP="00F10CB7">
      <w:pPr>
        <w:pStyle w:val="a3"/>
        <w:shd w:val="clear" w:color="auto" w:fill="FFFFFF"/>
        <w:ind w:firstLine="709"/>
        <w:rPr>
          <w:b/>
          <w:sz w:val="28"/>
          <w:szCs w:val="28"/>
        </w:rPr>
      </w:pPr>
      <w:r>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161925</wp:posOffset>
            </wp:positionV>
            <wp:extent cx="2297430" cy="1570355"/>
            <wp:effectExtent l="0" t="0" r="7620" b="0"/>
            <wp:wrapTight wrapText="bothSides">
              <wp:wrapPolygon edited="0">
                <wp:start x="0" y="0"/>
                <wp:lineTo x="0" y="21224"/>
                <wp:lineTo x="21493" y="21224"/>
                <wp:lineTo x="21493" y="0"/>
                <wp:lineTo x="0" y="0"/>
              </wp:wrapPolygon>
            </wp:wrapTight>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7430" cy="1570355"/>
                    </a:xfrm>
                    <a:prstGeom prst="rect">
                      <a:avLst/>
                    </a:prstGeom>
                    <a:noFill/>
                  </pic:spPr>
                </pic:pic>
              </a:graphicData>
            </a:graphic>
            <wp14:sizeRelH relativeFrom="page">
              <wp14:pctWidth>0</wp14:pctWidth>
            </wp14:sizeRelH>
            <wp14:sizeRelV relativeFrom="page">
              <wp14:pctHeight>0</wp14:pctHeight>
            </wp14:sizeRelV>
          </wp:anchor>
        </w:drawing>
      </w:r>
    </w:p>
    <w:p w:rsidR="00F10CB7" w:rsidRDefault="00F10CB7" w:rsidP="00F10CB7">
      <w:pPr>
        <w:pStyle w:val="article-renderblock"/>
        <w:spacing w:before="0" w:after="0"/>
        <w:ind w:firstLine="709"/>
        <w:jc w:val="both"/>
        <w:rPr>
          <w:b/>
          <w:sz w:val="28"/>
          <w:szCs w:val="28"/>
        </w:rPr>
      </w:pPr>
      <w:r>
        <w:rPr>
          <w:b/>
          <w:sz w:val="28"/>
          <w:szCs w:val="28"/>
        </w:rPr>
        <w:t>Как вести себя в конфликте с подростком?</w:t>
      </w:r>
    </w:p>
    <w:p w:rsidR="00F10CB7" w:rsidRDefault="00F10CB7" w:rsidP="00F10CB7">
      <w:pPr>
        <w:pStyle w:val="article-renderblock"/>
        <w:spacing w:before="0" w:after="0"/>
        <w:ind w:firstLine="709"/>
        <w:jc w:val="both"/>
        <w:rPr>
          <w:b/>
          <w:sz w:val="28"/>
          <w:szCs w:val="28"/>
        </w:rPr>
      </w:pPr>
    </w:p>
    <w:p w:rsidR="00F10CB7" w:rsidRDefault="00F10CB7" w:rsidP="00F10CB7">
      <w:pPr>
        <w:pStyle w:val="article-renderblock"/>
        <w:spacing w:before="0" w:after="0"/>
        <w:ind w:firstLine="709"/>
        <w:jc w:val="both"/>
        <w:rPr>
          <w:b/>
          <w:sz w:val="28"/>
          <w:szCs w:val="28"/>
        </w:rPr>
      </w:pPr>
    </w:p>
    <w:p w:rsidR="00F10CB7" w:rsidRDefault="00F10CB7" w:rsidP="00F10CB7">
      <w:pPr>
        <w:pStyle w:val="article-renderblock"/>
        <w:spacing w:before="0" w:after="0"/>
        <w:ind w:firstLine="709"/>
        <w:jc w:val="both"/>
        <w:rPr>
          <w:sz w:val="28"/>
          <w:szCs w:val="28"/>
        </w:rPr>
      </w:pPr>
      <w:r>
        <w:rPr>
          <w:b/>
          <w:sz w:val="28"/>
          <w:szCs w:val="28"/>
        </w:rPr>
        <w:t>Ч</w:t>
      </w:r>
      <w:r>
        <w:rPr>
          <w:b/>
          <w:bCs/>
          <w:sz w:val="28"/>
          <w:szCs w:val="28"/>
        </w:rPr>
        <w:t>аще вспоминайте себя в возрасте вашего ребенка</w:t>
      </w:r>
      <w:r>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F10CB7" w:rsidRDefault="00F10CB7" w:rsidP="00F10CB7">
      <w:pPr>
        <w:pStyle w:val="article-renderblock"/>
        <w:spacing w:before="0" w:after="0"/>
        <w:ind w:firstLine="709"/>
        <w:jc w:val="both"/>
        <w:rPr>
          <w:b/>
          <w:bCs/>
          <w:sz w:val="28"/>
          <w:szCs w:val="28"/>
        </w:rPr>
      </w:pPr>
    </w:p>
    <w:p w:rsidR="00F10CB7" w:rsidRDefault="00F10CB7" w:rsidP="00F10CB7">
      <w:pPr>
        <w:pStyle w:val="article-renderblock"/>
        <w:spacing w:before="0" w:after="0"/>
        <w:ind w:firstLine="709"/>
        <w:jc w:val="both"/>
        <w:rPr>
          <w:sz w:val="28"/>
          <w:szCs w:val="28"/>
        </w:rPr>
      </w:pPr>
      <w:r>
        <w:rPr>
          <w:b/>
          <w:bCs/>
          <w:sz w:val="28"/>
          <w:szCs w:val="28"/>
        </w:rPr>
        <w:t>Помните о том, что</w:t>
      </w:r>
      <w:r>
        <w:rPr>
          <w:sz w:val="28"/>
          <w:szCs w:val="28"/>
        </w:rPr>
        <w:t xml:space="preserve"> </w:t>
      </w:r>
      <w:r>
        <w:rPr>
          <w:b/>
          <w:bCs/>
          <w:sz w:val="28"/>
          <w:szCs w:val="28"/>
        </w:rPr>
        <w:t>мозг подростка сильно отличается от вашего мозга</w:t>
      </w:r>
      <w:r>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F10CB7" w:rsidRDefault="00F10CB7" w:rsidP="00F10CB7">
      <w:pPr>
        <w:pStyle w:val="article-renderblock"/>
        <w:spacing w:before="0" w:after="0"/>
        <w:ind w:firstLine="709"/>
        <w:jc w:val="both"/>
        <w:rPr>
          <w:b/>
          <w:bCs/>
          <w:sz w:val="28"/>
          <w:szCs w:val="28"/>
        </w:rPr>
      </w:pPr>
    </w:p>
    <w:p w:rsidR="00F10CB7" w:rsidRDefault="00F10CB7" w:rsidP="00F10CB7">
      <w:pPr>
        <w:pStyle w:val="article-renderblock"/>
        <w:spacing w:before="0" w:after="0"/>
        <w:ind w:firstLine="709"/>
        <w:jc w:val="both"/>
        <w:rPr>
          <w:sz w:val="28"/>
          <w:szCs w:val="28"/>
        </w:rPr>
      </w:pPr>
      <w:r>
        <w:rPr>
          <w:b/>
          <w:bCs/>
          <w:sz w:val="28"/>
          <w:szCs w:val="28"/>
        </w:rPr>
        <w:t>Проявляйте гибкость в отношении некоторых вещей, будьте готовы искать компромиссные решения</w:t>
      </w:r>
      <w:r>
        <w:rPr>
          <w:sz w:val="28"/>
          <w:szCs w:val="28"/>
        </w:rPr>
        <w:t xml:space="preserve">. Когда вы идете на компромисс, вы демонстрируете ребенку навыки решения проблем. </w:t>
      </w:r>
    </w:p>
    <w:p w:rsidR="00F10CB7" w:rsidRDefault="00F10CB7" w:rsidP="00F10CB7">
      <w:pPr>
        <w:pStyle w:val="article-renderblock"/>
        <w:spacing w:before="0" w:after="0"/>
        <w:ind w:firstLine="709"/>
        <w:jc w:val="both"/>
        <w:rPr>
          <w:sz w:val="28"/>
          <w:szCs w:val="28"/>
        </w:rPr>
      </w:pPr>
    </w:p>
    <w:p w:rsidR="00F10CB7" w:rsidRDefault="00F10CB7" w:rsidP="00F10CB7">
      <w:pPr>
        <w:pStyle w:val="article-renderblock"/>
        <w:spacing w:before="0" w:after="0"/>
        <w:ind w:firstLine="709"/>
        <w:jc w:val="both"/>
        <w:rPr>
          <w:sz w:val="28"/>
          <w:szCs w:val="28"/>
        </w:rPr>
      </w:pPr>
      <w:r>
        <w:rPr>
          <w:sz w:val="28"/>
          <w:szCs w:val="28"/>
        </w:rPr>
        <w:t xml:space="preserve">Однако, </w:t>
      </w:r>
      <w:r>
        <w:rPr>
          <w:b/>
          <w:bCs/>
          <w:sz w:val="28"/>
          <w:szCs w:val="28"/>
        </w:rPr>
        <w:t>в ситуациях, в которых вам нужно сказать «нет», ведите себя твердо, но спокойно</w:t>
      </w:r>
      <w:r>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F10CB7" w:rsidRDefault="00F10CB7" w:rsidP="00F10CB7">
      <w:pPr>
        <w:pStyle w:val="article-renderblock"/>
        <w:spacing w:before="0" w:after="0"/>
        <w:ind w:firstLine="709"/>
        <w:jc w:val="both"/>
        <w:rPr>
          <w:b/>
          <w:bCs/>
          <w:sz w:val="28"/>
          <w:szCs w:val="28"/>
        </w:rPr>
      </w:pPr>
    </w:p>
    <w:p w:rsidR="00F10CB7" w:rsidRDefault="00F10CB7" w:rsidP="00F10CB7">
      <w:pPr>
        <w:pStyle w:val="article-renderblock"/>
        <w:spacing w:before="0" w:after="0"/>
        <w:ind w:firstLine="709"/>
        <w:jc w:val="both"/>
        <w:rPr>
          <w:sz w:val="28"/>
          <w:szCs w:val="28"/>
        </w:rPr>
      </w:pPr>
      <w:r>
        <w:rPr>
          <w:b/>
          <w:bCs/>
          <w:sz w:val="28"/>
          <w:szCs w:val="28"/>
        </w:rPr>
        <w:t>Избегайте конфликтов, когда вы расстроены или раздражены.</w:t>
      </w:r>
      <w:r>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F10CB7" w:rsidRDefault="00F10CB7" w:rsidP="00F10CB7">
      <w:pPr>
        <w:pStyle w:val="article-renderblock"/>
        <w:spacing w:before="0" w:after="0"/>
        <w:ind w:firstLine="709"/>
        <w:jc w:val="both"/>
        <w:rPr>
          <w:b/>
          <w:bCs/>
          <w:sz w:val="28"/>
          <w:szCs w:val="28"/>
        </w:rPr>
      </w:pPr>
    </w:p>
    <w:p w:rsidR="00F10CB7" w:rsidRDefault="00F10CB7" w:rsidP="00F10CB7">
      <w:pPr>
        <w:pStyle w:val="article-renderblock"/>
        <w:spacing w:before="0" w:after="0"/>
        <w:ind w:firstLine="709"/>
        <w:jc w:val="both"/>
        <w:rPr>
          <w:sz w:val="28"/>
          <w:szCs w:val="28"/>
        </w:rPr>
      </w:pPr>
      <w:r>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F10CB7" w:rsidRDefault="00F10CB7" w:rsidP="00F10CB7">
      <w:pPr>
        <w:pStyle w:val="article-renderblock"/>
        <w:spacing w:before="0" w:after="0"/>
        <w:ind w:firstLine="709"/>
        <w:jc w:val="both"/>
        <w:rPr>
          <w:b/>
          <w:bCs/>
          <w:sz w:val="28"/>
          <w:szCs w:val="28"/>
        </w:rPr>
      </w:pPr>
    </w:p>
    <w:p w:rsidR="00F10CB7" w:rsidRDefault="00F10CB7" w:rsidP="00F10CB7">
      <w:pPr>
        <w:pStyle w:val="article-renderblock"/>
        <w:spacing w:before="0" w:after="0"/>
        <w:ind w:firstLine="709"/>
        <w:jc w:val="both"/>
        <w:rPr>
          <w:sz w:val="28"/>
          <w:szCs w:val="28"/>
        </w:rPr>
      </w:pPr>
      <w:r>
        <w:rPr>
          <w:b/>
          <w:bCs/>
          <w:sz w:val="28"/>
          <w:szCs w:val="28"/>
        </w:rPr>
        <w:t>Когда начали разговор с ребенком, старайтесь быть максимально в него вовлечены</w:t>
      </w:r>
      <w:r>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F10CB7" w:rsidRDefault="00F10CB7" w:rsidP="00F10CB7">
      <w:pPr>
        <w:pStyle w:val="article-renderblock"/>
        <w:spacing w:before="0" w:after="0"/>
        <w:ind w:firstLine="709"/>
        <w:jc w:val="both"/>
        <w:rPr>
          <w:sz w:val="28"/>
          <w:szCs w:val="28"/>
        </w:rPr>
      </w:pPr>
      <w:r>
        <w:rPr>
          <w:b/>
          <w:bCs/>
          <w:sz w:val="28"/>
          <w:szCs w:val="28"/>
        </w:rPr>
        <w:lastRenderedPageBreak/>
        <w:t>Помните о сути проблемы</w:t>
      </w:r>
      <w:r>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F10CB7" w:rsidRDefault="00F10CB7" w:rsidP="00F10CB7">
      <w:pPr>
        <w:pStyle w:val="article-renderblock"/>
        <w:spacing w:before="0" w:after="0"/>
        <w:ind w:firstLine="709"/>
        <w:jc w:val="both"/>
        <w:rPr>
          <w:sz w:val="28"/>
          <w:szCs w:val="28"/>
        </w:rPr>
      </w:pPr>
    </w:p>
    <w:p w:rsidR="00F10CB7" w:rsidRDefault="00F10CB7" w:rsidP="00F10CB7">
      <w:pPr>
        <w:pStyle w:val="article-renderblock"/>
        <w:spacing w:before="0" w:after="0"/>
        <w:ind w:firstLine="709"/>
        <w:jc w:val="both"/>
        <w:rPr>
          <w:sz w:val="28"/>
          <w:szCs w:val="28"/>
        </w:rPr>
      </w:pPr>
      <w:r>
        <w:rPr>
          <w:b/>
          <w:bCs/>
          <w:sz w:val="28"/>
          <w:szCs w:val="28"/>
        </w:rPr>
        <w:t>Будьте с ребенком честны и откровенны по поводу чувств, которые заставляют вас поступать тем или иным образом</w:t>
      </w:r>
      <w:r>
        <w:rPr>
          <w:sz w:val="28"/>
          <w:szCs w:val="28"/>
        </w:rPr>
        <w:t xml:space="preserve">, не разрешать все подряд, говорить «нет». Это поможет ребенку понять, почему вы так себя ведете. </w:t>
      </w:r>
    </w:p>
    <w:p w:rsidR="00F10CB7" w:rsidRDefault="00F10CB7" w:rsidP="00F10CB7">
      <w:pPr>
        <w:pStyle w:val="article-renderblock"/>
        <w:spacing w:before="0" w:after="0"/>
        <w:ind w:firstLine="709"/>
        <w:jc w:val="both"/>
        <w:rPr>
          <w:sz w:val="28"/>
          <w:szCs w:val="28"/>
        </w:rPr>
      </w:pPr>
    </w:p>
    <w:p w:rsidR="00F10CB7" w:rsidRDefault="00F10CB7" w:rsidP="00F10CB7">
      <w:pPr>
        <w:pStyle w:val="article-renderblock"/>
        <w:spacing w:before="0" w:after="0"/>
        <w:ind w:firstLine="709"/>
        <w:jc w:val="both"/>
        <w:rPr>
          <w:sz w:val="28"/>
          <w:szCs w:val="28"/>
        </w:rPr>
      </w:pPr>
      <w:r>
        <w:rPr>
          <w:b/>
          <w:bCs/>
          <w:sz w:val="28"/>
          <w:szCs w:val="28"/>
        </w:rPr>
        <w:t>Если в общении с ребенком при всем старании вы проявили несдержанность, слишком остро отреагировали</w:t>
      </w:r>
      <w:r>
        <w:rPr>
          <w:sz w:val="28"/>
          <w:szCs w:val="28"/>
        </w:rPr>
        <w:t xml:space="preserve"> на мелочь, признайтесь ребенку, что не хотели так себя вести на самом деле, </w:t>
      </w:r>
      <w:r>
        <w:rPr>
          <w:b/>
          <w:bCs/>
          <w:sz w:val="28"/>
          <w:szCs w:val="28"/>
        </w:rPr>
        <w:t>извинитесь</w:t>
      </w:r>
      <w:r>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F10CB7" w:rsidRDefault="00F10CB7" w:rsidP="00F10CB7">
      <w:pPr>
        <w:pStyle w:val="article-renderblock"/>
        <w:spacing w:before="0" w:after="0"/>
        <w:ind w:firstLine="709"/>
        <w:jc w:val="both"/>
        <w:rPr>
          <w:b/>
          <w:bCs/>
          <w:sz w:val="28"/>
          <w:szCs w:val="28"/>
        </w:rPr>
      </w:pPr>
    </w:p>
    <w:p w:rsidR="00F10CB7" w:rsidRDefault="00F10CB7" w:rsidP="00F10CB7">
      <w:pPr>
        <w:pStyle w:val="article-renderblock"/>
        <w:spacing w:before="0" w:after="0"/>
        <w:ind w:firstLine="709"/>
        <w:jc w:val="both"/>
        <w:rPr>
          <w:sz w:val="28"/>
          <w:szCs w:val="28"/>
        </w:rPr>
      </w:pPr>
      <w:r>
        <w:rPr>
          <w:b/>
          <w:bCs/>
          <w:sz w:val="28"/>
          <w:szCs w:val="28"/>
        </w:rPr>
        <w:t>Если не может успокоиться ребенок, особенно после вашего отказа в чем-то, уважайте проявление его чувств</w:t>
      </w:r>
      <w:r>
        <w:rPr>
          <w:sz w:val="28"/>
          <w:szCs w:val="28"/>
        </w:rPr>
        <w:t>.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пообиднее, старайтесь:</w:t>
      </w:r>
    </w:p>
    <w:p w:rsidR="00F10CB7" w:rsidRDefault="00F10CB7" w:rsidP="00F10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оставаться спокойными;</w:t>
      </w:r>
    </w:p>
    <w:p w:rsidR="00F10CB7" w:rsidRDefault="00F10CB7" w:rsidP="00F10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сделать перерыв обоим, если трудно оставаться спокойными;</w:t>
      </w:r>
    </w:p>
    <w:p w:rsidR="00F10CB7" w:rsidRDefault="00F10CB7" w:rsidP="00F10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дать понять ребенку, что вы слушаете его, уважаете его мысли и чувства, понимаете, чем они вызваны.</w:t>
      </w:r>
    </w:p>
    <w:p w:rsidR="00F10CB7" w:rsidRDefault="00F10CB7" w:rsidP="00F10CB7">
      <w:pPr>
        <w:spacing w:after="0" w:line="240" w:lineRule="auto"/>
        <w:ind w:firstLine="709"/>
        <w:jc w:val="both"/>
        <w:rPr>
          <w:rFonts w:ascii="Times New Roman" w:hAnsi="Times New Roman" w:cs="Times New Roman"/>
          <w:sz w:val="28"/>
          <w:szCs w:val="28"/>
        </w:rPr>
      </w:pPr>
    </w:p>
    <w:p w:rsidR="00F10CB7" w:rsidRDefault="00F10CB7" w:rsidP="00F10CB7">
      <w:pPr>
        <w:pStyle w:val="article-renderblock"/>
        <w:spacing w:before="0" w:after="0"/>
        <w:ind w:firstLine="709"/>
        <w:jc w:val="both"/>
        <w:rPr>
          <w:sz w:val="28"/>
          <w:szCs w:val="28"/>
        </w:rPr>
      </w:pPr>
      <w:r>
        <w:rPr>
          <w:sz w:val="28"/>
          <w:szCs w:val="28"/>
        </w:rPr>
        <w:t xml:space="preserve">Почему это так </w:t>
      </w:r>
      <w:r>
        <w:rPr>
          <w:b/>
          <w:sz w:val="28"/>
          <w:szCs w:val="28"/>
        </w:rPr>
        <w:t>важно - уметь управлять собственными эмоциями и реакциями, когда вы слышите что-то неприятное для вас от ребенка</w:t>
      </w:r>
      <w:r>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 А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F10CB7" w:rsidRDefault="00F10CB7" w:rsidP="00F10CB7">
      <w:pPr>
        <w:pStyle w:val="article-renderblock"/>
        <w:spacing w:before="0" w:after="0"/>
        <w:ind w:firstLine="709"/>
        <w:jc w:val="both"/>
        <w:rPr>
          <w:sz w:val="28"/>
          <w:szCs w:val="28"/>
        </w:rPr>
      </w:pPr>
    </w:p>
    <w:p w:rsidR="00F10CB7" w:rsidRDefault="00F10CB7" w:rsidP="00F10CB7">
      <w:pPr>
        <w:pStyle w:val="article-renderblock"/>
        <w:spacing w:before="0" w:after="0"/>
        <w:ind w:firstLine="709"/>
        <w:jc w:val="both"/>
        <w:rPr>
          <w:sz w:val="28"/>
          <w:szCs w:val="28"/>
        </w:rPr>
      </w:pPr>
      <w:r>
        <w:rPr>
          <w:sz w:val="28"/>
          <w:szCs w:val="28"/>
        </w:rPr>
        <w:t>(Материалы с сайта https://zen.yandex.ru/media/detidoma/sovety-roditeliam-kak-vesti-sebia-v-konfliktah-s-podrostkami-5dade807bc251400ae3f0c90)</w:t>
      </w:r>
    </w:p>
    <w:p w:rsidR="00F10CB7" w:rsidRDefault="00F10CB7" w:rsidP="00F10CB7">
      <w:pPr>
        <w:spacing w:after="0" w:line="240" w:lineRule="auto"/>
        <w:ind w:firstLine="709"/>
        <w:jc w:val="center"/>
        <w:rPr>
          <w:rFonts w:ascii="Times New Roman" w:hAnsi="Times New Roman" w:cs="Times New Roman"/>
          <w:sz w:val="28"/>
          <w:szCs w:val="28"/>
        </w:rPr>
      </w:pPr>
    </w:p>
    <w:p w:rsidR="00F10CB7" w:rsidRDefault="00F10CB7" w:rsidP="00F10CB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Телефон для записи на психологическую консультацию - </w:t>
      </w:r>
    </w:p>
    <w:p w:rsidR="00F10CB7" w:rsidRDefault="00F10CB7" w:rsidP="00F10CB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ГБУ РО ЦППМ и СП (863) 2-51-14-10</w:t>
      </w:r>
    </w:p>
    <w:p w:rsidR="00F10CB7" w:rsidRDefault="00F10CB7" w:rsidP="00F10CB7">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Pr>
          <w:rFonts w:ascii="Times New Roman" w:eastAsia="Calibri" w:hAnsi="Times New Roman" w:cs="Times New Roman"/>
          <w:color w:val="00000A"/>
          <w:kern w:val="2"/>
          <w:sz w:val="28"/>
          <w:szCs w:val="28"/>
          <w:lang w:eastAsia="hi-IN" w:bidi="hi-IN"/>
        </w:rPr>
        <w:t xml:space="preserve"> </w:t>
      </w:r>
    </w:p>
    <w:p w:rsidR="00F10CB7" w:rsidRDefault="00F10CB7" w:rsidP="00F10CB7">
      <w:pPr>
        <w:spacing w:after="0" w:line="240" w:lineRule="auto"/>
        <w:ind w:firstLine="709"/>
        <w:rPr>
          <w:rFonts w:ascii="Times New Roman" w:eastAsia="PalatinoLinotype-Italic" w:hAnsi="Times New Roman" w:cs="Times New Roman"/>
          <w:b/>
          <w:iCs/>
          <w:sz w:val="28"/>
          <w:szCs w:val="28"/>
        </w:rPr>
      </w:pPr>
      <w:r>
        <w:rPr>
          <w:noProof/>
          <w:lang w:eastAsia="ru-RU"/>
        </w:rPr>
        <w:lastRenderedPageBreak/>
        <w:drawing>
          <wp:anchor distT="0" distB="0" distL="114300" distR="114300" simplePos="0" relativeHeight="251660288" behindDoc="1" locked="0" layoutInCell="1" allowOverlap="1">
            <wp:simplePos x="0" y="0"/>
            <wp:positionH relativeFrom="column">
              <wp:posOffset>152400</wp:posOffset>
            </wp:positionH>
            <wp:positionV relativeFrom="paragraph">
              <wp:posOffset>0</wp:posOffset>
            </wp:positionV>
            <wp:extent cx="1998345" cy="2362200"/>
            <wp:effectExtent l="0" t="0" r="1905" b="0"/>
            <wp:wrapTight wrapText="bothSides">
              <wp:wrapPolygon edited="0">
                <wp:start x="0" y="0"/>
                <wp:lineTo x="0" y="21426"/>
                <wp:lineTo x="21415" y="21426"/>
                <wp:lineTo x="21415" y="0"/>
                <wp:lineTo x="0" y="0"/>
              </wp:wrapPolygon>
            </wp:wrapTight>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345" cy="2362200"/>
                    </a:xfrm>
                    <a:prstGeom prst="rect">
                      <a:avLst/>
                    </a:prstGeom>
                    <a:noFill/>
                  </pic:spPr>
                </pic:pic>
              </a:graphicData>
            </a:graphic>
            <wp14:sizeRelH relativeFrom="page">
              <wp14:pctWidth>0</wp14:pctWidth>
            </wp14:sizeRelH>
            <wp14:sizeRelV relativeFrom="page">
              <wp14:pctHeight>0</wp14:pctHeight>
            </wp14:sizeRelV>
          </wp:anchor>
        </w:drawing>
      </w:r>
    </w:p>
    <w:p w:rsidR="00F10CB7" w:rsidRDefault="00F10CB7" w:rsidP="00F10CB7">
      <w:pPr>
        <w:spacing w:after="0" w:line="240" w:lineRule="auto"/>
        <w:ind w:firstLine="709"/>
        <w:jc w:val="center"/>
        <w:rPr>
          <w:rFonts w:ascii="Times New Roman" w:eastAsia="PalatinoLinotype-Italic" w:hAnsi="Times New Roman" w:cs="Times New Roman"/>
          <w:b/>
          <w:iCs/>
          <w:sz w:val="28"/>
          <w:szCs w:val="28"/>
        </w:rPr>
      </w:pPr>
      <w:r>
        <w:rPr>
          <w:rFonts w:ascii="Times New Roman" w:eastAsia="PalatinoLinotype-Italic" w:hAnsi="Times New Roman" w:cs="Times New Roman"/>
          <w:b/>
          <w:iCs/>
          <w:sz w:val="28"/>
          <w:szCs w:val="28"/>
        </w:rPr>
        <w:t xml:space="preserve">Как эффективно управлять </w:t>
      </w:r>
    </w:p>
    <w:p w:rsidR="00F10CB7" w:rsidRDefault="00F10CB7" w:rsidP="00F10CB7">
      <w:pPr>
        <w:spacing w:after="0" w:line="240" w:lineRule="auto"/>
        <w:ind w:firstLine="709"/>
        <w:jc w:val="center"/>
        <w:rPr>
          <w:rFonts w:ascii="Times New Roman" w:eastAsia="PalatinoLinotype-Italic" w:hAnsi="Times New Roman" w:cs="Times New Roman"/>
          <w:b/>
          <w:iCs/>
          <w:sz w:val="28"/>
          <w:szCs w:val="28"/>
        </w:rPr>
      </w:pPr>
      <w:r>
        <w:rPr>
          <w:rFonts w:ascii="Times New Roman" w:eastAsia="PalatinoLinotype-Italic" w:hAnsi="Times New Roman" w:cs="Times New Roman"/>
          <w:b/>
          <w:iCs/>
          <w:sz w:val="28"/>
          <w:szCs w:val="28"/>
        </w:rPr>
        <w:t>поведением детей</w:t>
      </w:r>
    </w:p>
    <w:p w:rsidR="00F10CB7" w:rsidRDefault="00F10CB7" w:rsidP="00F10CB7">
      <w:pPr>
        <w:spacing w:after="0" w:line="240" w:lineRule="auto"/>
        <w:ind w:firstLine="709"/>
        <w:jc w:val="both"/>
        <w:rPr>
          <w:rFonts w:ascii="Times New Roman" w:eastAsia="PalatinoLinotype-Italic" w:hAnsi="Times New Roman" w:cs="Times New Roman"/>
          <w:iCs/>
          <w:sz w:val="28"/>
          <w:szCs w:val="28"/>
        </w:rPr>
      </w:pPr>
      <w:r>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 xml:space="preserve">Лучше чаще использовать поощрения, чем наказания. </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эмоции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наказующих воздействий.</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F10CB7" w:rsidRDefault="00F10CB7" w:rsidP="00F10CB7">
      <w:pPr>
        <w:numPr>
          <w:ilvl w:val="0"/>
          <w:numId w:val="10"/>
        </w:numPr>
        <w:spacing w:after="0" w:line="240" w:lineRule="auto"/>
        <w:ind w:left="0" w:firstLine="709"/>
        <w:jc w:val="both"/>
        <w:rPr>
          <w:rFonts w:ascii="Times New Roman" w:eastAsia="Times New Roman" w:hAnsi="Times New Roman" w:cs="Times New Roman"/>
          <w:iCs/>
          <w:sz w:val="28"/>
          <w:szCs w:val="28"/>
        </w:rPr>
      </w:pPr>
      <w:r>
        <w:rPr>
          <w:rFonts w:ascii="Times New Roman" w:hAnsi="Times New Roman" w:cs="Times New Roman"/>
          <w:iCs/>
          <w:sz w:val="28"/>
          <w:szCs w:val="28"/>
        </w:rPr>
        <w:t>Воспитательное воздействие необходимо</w:t>
      </w:r>
      <w:r>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F10CB7" w:rsidRDefault="00F10CB7" w:rsidP="00F10CB7">
      <w:pPr>
        <w:numPr>
          <w:ilvl w:val="0"/>
          <w:numId w:val="10"/>
        </w:numPr>
        <w:spacing w:after="0" w:line="240" w:lineRule="auto"/>
        <w:ind w:left="0" w:firstLine="709"/>
        <w:jc w:val="both"/>
        <w:rPr>
          <w:rFonts w:ascii="Times New Roman" w:eastAsia="Times New Roman" w:hAnsi="Times New Roman" w:cs="Times New Roman"/>
          <w:iCs/>
          <w:sz w:val="28"/>
          <w:szCs w:val="28"/>
        </w:rPr>
      </w:pPr>
      <w:r>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украл, то это необходимо вернуть. В случае с кражей денег, логической </w:t>
      </w:r>
      <w:r>
        <w:rPr>
          <w:rFonts w:ascii="Times New Roman" w:eastAsia="PalatinoLinotype-Italic" w:hAnsi="Times New Roman" w:cs="Times New Roman"/>
          <w:iCs/>
          <w:sz w:val="28"/>
          <w:szCs w:val="28"/>
        </w:rPr>
        <w:lastRenderedPageBreak/>
        <w:t xml:space="preserve">связью 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Pr>
          <w:rFonts w:ascii="Times New Roman" w:eastAsia="PalatinoLinotype-Roman" w:hAnsi="Times New Roman" w:cs="Times New Roman"/>
          <w:iCs/>
          <w:sz w:val="28"/>
          <w:szCs w:val="28"/>
        </w:rPr>
        <w:t>Иногда лучшим способом научиться чему</w:t>
      </w:r>
      <w:r>
        <w:rPr>
          <w:rFonts w:ascii="Cambria Math" w:eastAsia="PalatinoLinotype-Roman" w:hAnsi="Cambria Math" w:cs="Cambria Math"/>
          <w:iCs/>
          <w:sz w:val="28"/>
          <w:szCs w:val="28"/>
        </w:rPr>
        <w:t>‐</w:t>
      </w:r>
      <w:r>
        <w:rPr>
          <w:rFonts w:ascii="Times New Roman" w:eastAsia="PalatinoLinotype-Roman" w:hAnsi="Times New Roman" w:cs="Times New Roman"/>
          <w:iCs/>
          <w:sz w:val="28"/>
          <w:szCs w:val="28"/>
        </w:rPr>
        <w:t>то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PalatinoLinotype-Italic" w:hAnsi="Times New Roman" w:cs="Times New Roman"/>
          <w:iCs/>
          <w:sz w:val="28"/>
          <w:szCs w:val="28"/>
        </w:rPr>
        <w:t>Наказание должно следовать непосредственно за проступком. В противном случае логическая связь между ними может быть утеряна и вместо улучшения поведения приведет к его ухудшению, так как подобное отставленное воздействие воспринимается как незаслуженное.</w:t>
      </w:r>
    </w:p>
    <w:p w:rsidR="00F10CB7" w:rsidRDefault="00F10CB7" w:rsidP="00F10CB7">
      <w:pPr>
        <w:numPr>
          <w:ilvl w:val="0"/>
          <w:numId w:val="10"/>
        </w:numPr>
        <w:spacing w:after="0" w:line="240" w:lineRule="auto"/>
        <w:ind w:left="0" w:firstLine="709"/>
        <w:jc w:val="both"/>
        <w:rPr>
          <w:rFonts w:ascii="Times New Roman" w:eastAsia="PalatinoLinotype-Italic" w:hAnsi="Times New Roman" w:cs="Times New Roman"/>
          <w:iCs/>
          <w:sz w:val="28"/>
          <w:szCs w:val="28"/>
        </w:rPr>
      </w:pPr>
      <w:r>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Pr>
          <w:rFonts w:ascii="Times New Roman" w:eastAsia="PalatinoLinotype-Italic" w:hAnsi="Times New Roman" w:cs="Times New Roman"/>
          <w:iCs/>
          <w:sz w:val="28"/>
          <w:szCs w:val="28"/>
        </w:rPr>
        <w:t>)</w:t>
      </w:r>
      <w:r>
        <w:rPr>
          <w:rFonts w:ascii="Times New Roman" w:hAnsi="Times New Roman" w:cs="Times New Roman"/>
          <w:color w:val="000000"/>
          <w:sz w:val="28"/>
          <w:szCs w:val="28"/>
        </w:rPr>
        <w:t>.</w:t>
      </w:r>
    </w:p>
    <w:p w:rsidR="00F10CB7" w:rsidRDefault="00F10CB7" w:rsidP="00F10CB7">
      <w:pPr>
        <w:numPr>
          <w:ilvl w:val="0"/>
          <w:numId w:val="10"/>
        </w:numPr>
        <w:autoSpaceDE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F10CB7" w:rsidRDefault="00F10CB7" w:rsidP="00F10CB7">
      <w:pPr>
        <w:numPr>
          <w:ilvl w:val="0"/>
          <w:numId w:val="10"/>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F10CB7" w:rsidRDefault="00F10CB7" w:rsidP="00F10CB7">
      <w:pPr>
        <w:spacing w:after="0" w:line="240" w:lineRule="auto"/>
        <w:ind w:firstLine="709"/>
        <w:jc w:val="center"/>
        <w:rPr>
          <w:rFonts w:ascii="Times New Roman" w:hAnsi="Times New Roman" w:cs="Times New Roman"/>
          <w:sz w:val="28"/>
          <w:szCs w:val="28"/>
        </w:rPr>
      </w:pPr>
    </w:p>
    <w:p w:rsidR="00F10CB7" w:rsidRDefault="00F10CB7" w:rsidP="00F10CB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Телефон для записи на психологическую консультацию - </w:t>
      </w:r>
    </w:p>
    <w:p w:rsidR="00F10CB7" w:rsidRDefault="00F10CB7" w:rsidP="00F10CB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ГБУ РО ЦППМ и СП (863) 2-51-14-10</w:t>
      </w: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pacing w:after="0" w:line="240" w:lineRule="auto"/>
        <w:rPr>
          <w:rFonts w:ascii="Times New Roman" w:hAnsi="Times New Roman" w:cs="Times New Roman"/>
          <w:sz w:val="28"/>
          <w:szCs w:val="28"/>
        </w:rPr>
      </w:pPr>
    </w:p>
    <w:p w:rsidR="00F10CB7" w:rsidRDefault="00F10CB7" w:rsidP="00F10CB7">
      <w:pPr>
        <w:spacing w:after="0" w:line="240" w:lineRule="auto"/>
        <w:ind w:firstLine="709"/>
        <w:rPr>
          <w:rFonts w:ascii="Times New Roman" w:hAnsi="Times New Roman" w:cs="Times New Roman"/>
          <w:sz w:val="28"/>
          <w:szCs w:val="28"/>
        </w:rPr>
      </w:pPr>
    </w:p>
    <w:p w:rsidR="00F10CB7" w:rsidRDefault="00F10CB7" w:rsidP="00F10CB7">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Pr>
          <w:rFonts w:ascii="Times New Roman" w:eastAsia="Calibri" w:hAnsi="Times New Roman" w:cs="Times New Roman"/>
          <w:color w:val="00000A"/>
          <w:kern w:val="2"/>
          <w:sz w:val="28"/>
          <w:szCs w:val="28"/>
          <w:lang w:eastAsia="hi-IN" w:bidi="hi-IN"/>
        </w:rPr>
        <w:t xml:space="preserve"> </w:t>
      </w:r>
    </w:p>
    <w:p w:rsidR="00F10CB7" w:rsidRDefault="00F10CB7" w:rsidP="00F10CB7">
      <w:pPr>
        <w:spacing w:after="0" w:line="240" w:lineRule="auto"/>
        <w:ind w:firstLine="709"/>
        <w:rPr>
          <w:rFonts w:ascii="Times New Roman" w:hAnsi="Times New Roman" w:cs="Times New Roman"/>
          <w:b/>
          <w:sz w:val="28"/>
          <w:szCs w:val="28"/>
        </w:rPr>
      </w:pPr>
      <w:r>
        <w:rPr>
          <w:noProof/>
          <w:lang w:eastAsia="ru-RU"/>
        </w:rPr>
        <w:drawing>
          <wp:anchor distT="0" distB="0" distL="114300" distR="114300" simplePos="0" relativeHeight="251661312" behindDoc="0" locked="0" layoutInCell="1" allowOverlap="1">
            <wp:simplePos x="0" y="0"/>
            <wp:positionH relativeFrom="column">
              <wp:posOffset>-50165</wp:posOffset>
            </wp:positionH>
            <wp:positionV relativeFrom="paragraph">
              <wp:posOffset>21590</wp:posOffset>
            </wp:positionV>
            <wp:extent cx="2390140" cy="1785620"/>
            <wp:effectExtent l="0" t="0" r="0" b="5080"/>
            <wp:wrapTight wrapText="bothSides">
              <wp:wrapPolygon edited="0">
                <wp:start x="0" y="0"/>
                <wp:lineTo x="0" y="21431"/>
                <wp:lineTo x="21348" y="21431"/>
                <wp:lineTo x="21348" y="0"/>
                <wp:lineTo x="0" y="0"/>
              </wp:wrapPolygon>
            </wp:wrapTight>
            <wp:docPr id="1" name="Рисунок 1"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www.wikihow.com/images_en/thumb/c/c0/Have-a-Successful-Relationship-Step-1.jpg/v4-728px-Have-a-Successful-Relationship-Ste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140" cy="1785620"/>
                    </a:xfrm>
                    <a:prstGeom prst="rect">
                      <a:avLst/>
                    </a:prstGeom>
                    <a:noFill/>
                  </pic:spPr>
                </pic:pic>
              </a:graphicData>
            </a:graphic>
            <wp14:sizeRelH relativeFrom="page">
              <wp14:pctWidth>0</wp14:pctWidth>
            </wp14:sizeRelH>
            <wp14:sizeRelV relativeFrom="page">
              <wp14:pctHeight>0</wp14:pctHeight>
            </wp14:sizeRelV>
          </wp:anchor>
        </w:drawing>
      </w:r>
    </w:p>
    <w:p w:rsidR="00F10CB7" w:rsidRDefault="00F10CB7" w:rsidP="00F10CB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Правила </w:t>
      </w:r>
    </w:p>
    <w:p w:rsidR="00F10CB7" w:rsidRDefault="00F10CB7" w:rsidP="00F10CB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взаимоотношений родителей с детьми</w:t>
      </w:r>
    </w:p>
    <w:p w:rsidR="00F10CB7" w:rsidRDefault="00F10CB7" w:rsidP="00F10CB7">
      <w:pPr>
        <w:pStyle w:val="article-intro"/>
        <w:spacing w:after="0"/>
        <w:ind w:firstLine="709"/>
        <w:jc w:val="both"/>
        <w:rPr>
          <w:color w:val="000000"/>
          <w:sz w:val="28"/>
          <w:szCs w:val="28"/>
        </w:rPr>
      </w:pPr>
    </w:p>
    <w:p w:rsidR="00F10CB7" w:rsidRDefault="00F10CB7" w:rsidP="00F10CB7">
      <w:pPr>
        <w:pStyle w:val="article-intro"/>
        <w:spacing w:after="0"/>
        <w:ind w:firstLine="709"/>
        <w:jc w:val="both"/>
        <w:rPr>
          <w:color w:val="000000"/>
          <w:sz w:val="28"/>
          <w:szCs w:val="28"/>
        </w:rPr>
      </w:pPr>
    </w:p>
    <w:p w:rsidR="00F10CB7" w:rsidRDefault="00F10CB7" w:rsidP="00F10CB7">
      <w:pPr>
        <w:pStyle w:val="stk-reset"/>
        <w:spacing w:after="0"/>
        <w:ind w:firstLine="709"/>
        <w:jc w:val="both"/>
        <w:rPr>
          <w:color w:val="000000"/>
          <w:sz w:val="28"/>
          <w:szCs w:val="28"/>
        </w:rPr>
      </w:pPr>
    </w:p>
    <w:p w:rsidR="00F10CB7" w:rsidRDefault="00F10CB7" w:rsidP="00F10CB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требуйте от себя слишком много</w:t>
      </w:r>
    </w:p>
    <w:p w:rsidR="00F10CB7" w:rsidRDefault="00F10CB7" w:rsidP="00F10CB7">
      <w:pPr>
        <w:pStyle w:val="a3"/>
        <w:shd w:val="clear" w:color="auto" w:fill="FFFFFF"/>
        <w:ind w:firstLine="709"/>
        <w:jc w:val="both"/>
        <w:rPr>
          <w:color w:val="000000"/>
          <w:sz w:val="28"/>
          <w:szCs w:val="28"/>
        </w:rPr>
      </w:pPr>
      <w:r>
        <w:rPr>
          <w:color w:val="000000"/>
          <w:sz w:val="28"/>
          <w:szCs w:val="28"/>
        </w:rPr>
        <w:t xml:space="preserve">Родители находятся в постоянном страхе сказать что-то не так, травмировать детей, недолюбить, недопонять, недопринять.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постоянно чувствует себя неуверенным, виноватым, боится совершить ошибку или отойти от канона. </w:t>
      </w:r>
    </w:p>
    <w:p w:rsidR="00F10CB7" w:rsidRDefault="00F10CB7" w:rsidP="00F10CB7">
      <w:pPr>
        <w:pStyle w:val="stk-reset"/>
        <w:spacing w:after="0"/>
        <w:ind w:firstLine="709"/>
        <w:jc w:val="both"/>
        <w:rPr>
          <w:b/>
          <w:color w:val="000000"/>
          <w:sz w:val="28"/>
          <w:szCs w:val="28"/>
        </w:rPr>
      </w:pPr>
    </w:p>
    <w:p w:rsidR="00F10CB7" w:rsidRDefault="00F10CB7" w:rsidP="00F10CB7">
      <w:pPr>
        <w:pStyle w:val="stk-reset"/>
        <w:spacing w:after="0"/>
        <w:ind w:firstLine="709"/>
        <w:jc w:val="both"/>
        <w:rPr>
          <w:b/>
          <w:sz w:val="28"/>
          <w:szCs w:val="28"/>
        </w:rPr>
      </w:pPr>
      <w:r>
        <w:rPr>
          <w:b/>
          <w:sz w:val="28"/>
          <w:szCs w:val="28"/>
        </w:rPr>
        <w:t xml:space="preserve">Не пытайтесь постоянно помогать ребенку и опекать его. </w:t>
      </w:r>
      <w:r>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F10CB7" w:rsidRDefault="00F10CB7" w:rsidP="00F10CB7">
      <w:pPr>
        <w:pStyle w:val="stk-reset"/>
        <w:spacing w:after="0"/>
        <w:ind w:firstLine="709"/>
        <w:jc w:val="both"/>
        <w:rPr>
          <w:b/>
          <w:color w:val="000000"/>
          <w:sz w:val="28"/>
          <w:szCs w:val="28"/>
        </w:rPr>
      </w:pPr>
    </w:p>
    <w:p w:rsidR="00F10CB7" w:rsidRDefault="00F10CB7" w:rsidP="00F10CB7">
      <w:pPr>
        <w:pStyle w:val="stk-reset"/>
        <w:spacing w:after="0"/>
        <w:ind w:firstLine="709"/>
        <w:jc w:val="both"/>
        <w:rPr>
          <w:color w:val="000000"/>
          <w:sz w:val="28"/>
          <w:szCs w:val="28"/>
        </w:rPr>
      </w:pPr>
      <w:r>
        <w:rPr>
          <w:b/>
          <w:color w:val="000000"/>
          <w:sz w:val="28"/>
          <w:szCs w:val="28"/>
        </w:rPr>
        <w:t xml:space="preserve">Не хотеть играть с ребенком 24 часа в сутки – нормально.  </w:t>
      </w:r>
      <w:r>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F10CB7" w:rsidRDefault="00F10CB7" w:rsidP="00F10CB7">
      <w:pPr>
        <w:pStyle w:val="stk-reset"/>
        <w:spacing w:after="0"/>
        <w:ind w:firstLine="709"/>
        <w:jc w:val="both"/>
        <w:rPr>
          <w:color w:val="000000"/>
          <w:sz w:val="28"/>
          <w:szCs w:val="28"/>
        </w:rPr>
      </w:pPr>
    </w:p>
    <w:p w:rsidR="00F10CB7" w:rsidRDefault="00F10CB7" w:rsidP="00F10CB7">
      <w:pPr>
        <w:pStyle w:val="stk-reset"/>
        <w:spacing w:after="0"/>
        <w:ind w:firstLine="709"/>
        <w:jc w:val="both"/>
        <w:rPr>
          <w:color w:val="000000"/>
          <w:sz w:val="28"/>
          <w:szCs w:val="28"/>
        </w:rPr>
      </w:pPr>
      <w:r>
        <w:rPr>
          <w:b/>
          <w:color w:val="000000"/>
          <w:sz w:val="28"/>
          <w:szCs w:val="28"/>
        </w:rPr>
        <w:t xml:space="preserve">На ставьте своей целью сделать детей счастливыми. </w:t>
      </w:r>
      <w:r>
        <w:rPr>
          <w:color w:val="000000"/>
          <w:sz w:val="28"/>
          <w:szCs w:val="28"/>
        </w:rPr>
        <w:t>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еще получается, подвели близких людей.</w:t>
      </w:r>
    </w:p>
    <w:p w:rsidR="00F10CB7" w:rsidRDefault="00F10CB7" w:rsidP="00F10CB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воспринимайте ребёнка как объект борьбы</w:t>
      </w:r>
    </w:p>
    <w:p w:rsidR="00F10CB7" w:rsidRDefault="00F10CB7" w:rsidP="00F10CB7">
      <w:pPr>
        <w:pStyle w:val="a3"/>
        <w:shd w:val="clear" w:color="auto" w:fill="FFFFFF"/>
        <w:ind w:firstLine="709"/>
        <w:jc w:val="both"/>
        <w:rPr>
          <w:color w:val="000000"/>
          <w:sz w:val="28"/>
          <w:szCs w:val="28"/>
        </w:rPr>
      </w:pPr>
      <w:r>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F10CB7" w:rsidRDefault="00F10CB7" w:rsidP="00F10CB7">
      <w:pPr>
        <w:pStyle w:val="stk-reset"/>
        <w:spacing w:after="0"/>
        <w:ind w:firstLine="709"/>
        <w:jc w:val="both"/>
        <w:rPr>
          <w:b/>
          <w:color w:val="000000"/>
          <w:sz w:val="28"/>
          <w:szCs w:val="28"/>
        </w:rPr>
      </w:pPr>
    </w:p>
    <w:p w:rsidR="00F10CB7" w:rsidRDefault="00F10CB7" w:rsidP="00F10CB7">
      <w:pPr>
        <w:pStyle w:val="stk-reset"/>
        <w:spacing w:after="0"/>
        <w:ind w:firstLine="709"/>
        <w:jc w:val="both"/>
        <w:rPr>
          <w:b/>
          <w:color w:val="000000"/>
          <w:sz w:val="28"/>
          <w:szCs w:val="28"/>
        </w:rPr>
      </w:pPr>
      <w:r>
        <w:rPr>
          <w:b/>
          <w:color w:val="000000"/>
          <w:sz w:val="28"/>
          <w:szCs w:val="28"/>
        </w:rPr>
        <w:t>Не устанавливайте «железобетонные» принципы</w:t>
      </w:r>
    </w:p>
    <w:p w:rsidR="00F10CB7" w:rsidRDefault="00F10CB7" w:rsidP="00F10CB7">
      <w:pPr>
        <w:pStyle w:val="a3"/>
        <w:shd w:val="clear" w:color="auto" w:fill="FFFFFF"/>
        <w:ind w:firstLine="709"/>
        <w:jc w:val="both"/>
        <w:rPr>
          <w:color w:val="000000"/>
          <w:sz w:val="28"/>
          <w:szCs w:val="28"/>
        </w:rPr>
      </w:pPr>
      <w:r>
        <w:rPr>
          <w:color w:val="000000"/>
          <w:sz w:val="28"/>
          <w:szCs w:val="28"/>
        </w:rPr>
        <w:t>Принципы «всегда», «никогда», «ни в коем случае» говорят об отсутствии контакта с ребёнком и неуверенности родителей в своих силах. Когда мы не уверены в себе, не уверены, что разберёмся, мы устанавливаем жёсткие правила. Важно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F10CB7" w:rsidRDefault="00F10CB7" w:rsidP="00F10CB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lastRenderedPageBreak/>
        <w:t>Не лишайте ребёнка права чего-то не хотеть</w:t>
      </w:r>
    </w:p>
    <w:p w:rsidR="00F10CB7" w:rsidRDefault="00F10CB7" w:rsidP="00F10CB7">
      <w:pPr>
        <w:pStyle w:val="a3"/>
        <w:shd w:val="clear" w:color="auto" w:fill="FFFFFF"/>
        <w:ind w:firstLine="709"/>
        <w:jc w:val="both"/>
        <w:rPr>
          <w:color w:val="000000"/>
          <w:sz w:val="28"/>
          <w:szCs w:val="28"/>
        </w:rPr>
      </w:pPr>
      <w:r>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F10CB7" w:rsidRDefault="00F10CB7" w:rsidP="00F10CB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пытайтесь расшевелить ребёнка, если он ничего не хочет</w:t>
      </w:r>
    </w:p>
    <w:p w:rsidR="00F10CB7" w:rsidRDefault="00F10CB7" w:rsidP="00F10CB7">
      <w:pPr>
        <w:pStyle w:val="a3"/>
        <w:shd w:val="clear" w:color="auto" w:fill="FFFFFF"/>
        <w:ind w:firstLine="709"/>
        <w:jc w:val="both"/>
        <w:rPr>
          <w:color w:val="000000"/>
          <w:sz w:val="28"/>
          <w:szCs w:val="28"/>
        </w:rPr>
      </w:pPr>
      <w:r>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F10CB7" w:rsidRDefault="00F10CB7" w:rsidP="00F10CB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реализуйте за счёт детей свои мечты</w:t>
      </w:r>
    </w:p>
    <w:p w:rsidR="00F10CB7" w:rsidRDefault="00F10CB7" w:rsidP="00F10CB7">
      <w:pPr>
        <w:pStyle w:val="a3"/>
        <w:shd w:val="clear" w:color="auto" w:fill="FFFFFF"/>
        <w:ind w:firstLine="709"/>
        <w:jc w:val="both"/>
        <w:rPr>
          <w:color w:val="000000"/>
          <w:sz w:val="28"/>
          <w:szCs w:val="28"/>
        </w:rPr>
      </w:pPr>
      <w:r>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F10CB7" w:rsidRDefault="00F10CB7" w:rsidP="00F10CB7">
      <w:pPr>
        <w:pStyle w:val="4"/>
        <w:shd w:val="clear" w:color="auto" w:fill="FFFFFF"/>
        <w:spacing w:before="0" w:line="240" w:lineRule="auto"/>
        <w:ind w:firstLine="709"/>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Не подчиняйте ребёнка своим ожиданиям</w:t>
      </w:r>
    </w:p>
    <w:p w:rsidR="00F10CB7" w:rsidRDefault="00F10CB7" w:rsidP="00F10CB7">
      <w:pPr>
        <w:pStyle w:val="a3"/>
        <w:shd w:val="clear" w:color="auto" w:fill="FFFFFF"/>
        <w:ind w:firstLine="709"/>
        <w:jc w:val="both"/>
        <w:rPr>
          <w:color w:val="000000"/>
          <w:sz w:val="28"/>
          <w:szCs w:val="28"/>
        </w:rPr>
      </w:pPr>
      <w:r>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F10CB7" w:rsidRDefault="00F10CB7" w:rsidP="00F10CB7">
      <w:pPr>
        <w:pStyle w:val="a3"/>
        <w:shd w:val="clear" w:color="auto" w:fill="FFFFFF"/>
        <w:ind w:firstLine="709"/>
        <w:jc w:val="both"/>
        <w:rPr>
          <w:b/>
          <w:color w:val="000000"/>
          <w:sz w:val="28"/>
          <w:szCs w:val="28"/>
        </w:rPr>
      </w:pPr>
    </w:p>
    <w:p w:rsidR="00F10CB7" w:rsidRDefault="00F10CB7" w:rsidP="00F10CB7">
      <w:pPr>
        <w:pStyle w:val="a3"/>
        <w:shd w:val="clear" w:color="auto" w:fill="FFFFFF"/>
        <w:ind w:firstLine="709"/>
        <w:jc w:val="both"/>
        <w:rPr>
          <w:b/>
          <w:color w:val="000000"/>
          <w:sz w:val="28"/>
          <w:szCs w:val="28"/>
        </w:rPr>
      </w:pPr>
      <w:r>
        <w:rPr>
          <w:b/>
          <w:color w:val="000000"/>
          <w:sz w:val="28"/>
          <w:szCs w:val="28"/>
        </w:rPr>
        <w:t>Не забывайте: опыт принятия себя — самое лучшее, что мы можем дать детям, так как они — великие подражатели!</w:t>
      </w:r>
    </w:p>
    <w:p w:rsidR="00F10CB7" w:rsidRDefault="00F10CB7" w:rsidP="00F10CB7">
      <w:pPr>
        <w:pStyle w:val="1"/>
        <w:spacing w:before="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выступлений психолога </w:t>
      </w:r>
    </w:p>
    <w:p w:rsidR="00F10CB7" w:rsidRDefault="00F10CB7" w:rsidP="00F10CB7">
      <w:pPr>
        <w:pStyle w:val="1"/>
        <w:spacing w:before="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Людмилы Петрановской)</w:t>
      </w:r>
    </w:p>
    <w:p w:rsidR="00F10CB7" w:rsidRDefault="00F10CB7" w:rsidP="00F10CB7">
      <w:pPr>
        <w:spacing w:after="0" w:line="240" w:lineRule="auto"/>
        <w:ind w:firstLine="709"/>
        <w:jc w:val="center"/>
        <w:rPr>
          <w:rFonts w:ascii="Times New Roman" w:hAnsi="Times New Roman" w:cs="Times New Roman"/>
          <w:sz w:val="28"/>
          <w:szCs w:val="28"/>
        </w:rPr>
      </w:pPr>
    </w:p>
    <w:p w:rsidR="00F10CB7" w:rsidRDefault="00F10CB7" w:rsidP="00F10CB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Телефон для записи на психологическую консультацию - </w:t>
      </w:r>
    </w:p>
    <w:p w:rsidR="00F10CB7" w:rsidRDefault="00F10CB7" w:rsidP="00F10CB7">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ГБУ РО ЦППМ и СП (863) 2-51-14-10</w:t>
      </w:r>
    </w:p>
    <w:p w:rsidR="00F10CB7" w:rsidRDefault="00F10CB7" w:rsidP="00F10CB7">
      <w:pPr>
        <w:spacing w:after="0" w:line="240" w:lineRule="auto"/>
        <w:ind w:firstLine="709"/>
        <w:jc w:val="right"/>
        <w:rPr>
          <w:rFonts w:ascii="Times New Roman" w:eastAsia="Calibri" w:hAnsi="Times New Roman" w:cs="Times New Roman"/>
          <w:color w:val="00000A"/>
          <w:kern w:val="2"/>
          <w:sz w:val="28"/>
          <w:szCs w:val="28"/>
          <w:lang w:eastAsia="hi-IN" w:bidi="hi-IN"/>
        </w:rPr>
      </w:pPr>
      <w:r>
        <w:rPr>
          <w:rFonts w:ascii="Times New Roman" w:eastAsia="Calibri" w:hAnsi="Times New Roman" w:cs="Times New Roman"/>
          <w:color w:val="00000A"/>
          <w:kern w:val="2"/>
          <w:sz w:val="28"/>
          <w:szCs w:val="28"/>
          <w:lang w:eastAsia="hi-IN" w:bidi="hi-IN"/>
        </w:rPr>
        <w:t xml:space="preserve"> </w:t>
      </w:r>
    </w:p>
    <w:p w:rsidR="00F10CB7" w:rsidRDefault="00F10CB7" w:rsidP="00F10CB7">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F10CB7" w:rsidRDefault="00F10CB7" w:rsidP="00F10CB7">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F10CB7" w:rsidRDefault="00F10CB7" w:rsidP="00F10CB7">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F10CB7" w:rsidRDefault="00F10CB7" w:rsidP="00F10CB7">
      <w:pPr>
        <w:spacing w:after="0" w:line="240" w:lineRule="auto"/>
        <w:ind w:firstLine="709"/>
        <w:jc w:val="right"/>
        <w:rPr>
          <w:rFonts w:ascii="Times New Roman" w:hAnsi="Times New Roman" w:cs="Times New Roman"/>
          <w:sz w:val="28"/>
          <w:szCs w:val="28"/>
        </w:rPr>
      </w:pPr>
    </w:p>
    <w:p w:rsidR="00F10CB7" w:rsidRDefault="00F10CB7" w:rsidP="00F10CB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Рекомендации для родителей подростков</w:t>
      </w:r>
    </w:p>
    <w:p w:rsidR="00F10CB7" w:rsidRDefault="00F10CB7" w:rsidP="00F10CB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«Восемь правил общения с подростком»</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же общаться с колючим и не желающим общаться подростком и не потерять его?</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1. Защищайте своего ребенка от всех тех людей, которые пытаются его воспитывать</w:t>
      </w:r>
      <w:r>
        <w:rPr>
          <w:rFonts w:ascii="Times New Roman" w:hAnsi="Times New Roman" w:cs="Times New Roman"/>
          <w:sz w:val="28"/>
          <w:szCs w:val="28"/>
        </w:rPr>
        <w:t xml:space="preserve">. У ребенка есть родители и это вы. Но, в связи с тем, что подросток ведет себя не всегда так, как хотелось бы взрослым (громко, шумно, ярко одевается и т.д.) родители получают комментарии третьих лиц: «скажите, чтобы ваш ребенок не орал так громко, не хамил и 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Правило 2. Внимательно слушайте все, о чем говорит ваш ребенок. </w:t>
      </w:r>
      <w:r>
        <w:rPr>
          <w:rFonts w:ascii="Times New Roman" w:hAnsi="Times New Roman" w:cs="Times New Roman"/>
          <w:sz w:val="28"/>
          <w:szCs w:val="28"/>
        </w:rPr>
        <w:t xml:space="preserve">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подросток с вами разговаривает, не важно о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Сейчас то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3. Меняем, если нас не устраивает</w:t>
      </w:r>
      <w:r>
        <w:rPr>
          <w:rFonts w:ascii="Times New Roman" w:hAnsi="Times New Roman" w:cs="Times New Roman"/>
          <w:sz w:val="28"/>
          <w:szCs w:val="28"/>
        </w:rPr>
        <w:t>.</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Pr>
          <w:rFonts w:ascii="Times New Roman" w:hAnsi="Times New Roman" w:cs="Times New Roman"/>
          <w:color w:val="ED1C24"/>
          <w:sz w:val="28"/>
          <w:szCs w:val="28"/>
        </w:rPr>
        <w:t>:</w:t>
      </w:r>
      <w:r>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4. Перенастраиваемся на ребенка.</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помнить, что взрослые -</w:t>
      </w:r>
      <w:r>
        <w:rPr>
          <w:rFonts w:ascii="Times New Roman" w:hAnsi="Times New Roman" w:cs="Times New Roman"/>
          <w:color w:val="ED1C24"/>
          <w:sz w:val="28"/>
          <w:szCs w:val="28"/>
        </w:rPr>
        <w:t xml:space="preserve"> </w:t>
      </w:r>
      <w:r>
        <w:rPr>
          <w:rFonts w:ascii="Times New Roman" w:hAnsi="Times New Roman" w:cs="Times New Roman"/>
          <w:sz w:val="28"/>
          <w:szCs w:val="28"/>
        </w:rPr>
        <w:t>мы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испекла блинчики». Не надо ждать яркой реакции радости, но подросток это услышал, он понял, что его любят, он важен.</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родителей, когда он приходит домой: «Где ты болтался»? Как думаете, ему приятно возвращаться домой?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5.  Были неправы - говорите об этом.</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мессенджерах, социальных сетях, отправить СМС. Если подросток не хочет говорить - пишите, если нет другой возможности.</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6.  Убедите своего ребенка в том, что он нужен.</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Pr>
          <w:rFonts w:ascii="Times New Roman" w:hAnsi="Times New Roman" w:cs="Times New Roman"/>
          <w:color w:val="ED1C24"/>
          <w:sz w:val="28"/>
          <w:szCs w:val="28"/>
        </w:rPr>
        <w:t>,</w:t>
      </w:r>
      <w:r>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что несмотря на его вызывающий вид, несмотря все его демонстративное поведение, мы взрослые ему нужны</w:t>
      </w:r>
      <w:r>
        <w:rPr>
          <w:rFonts w:ascii="Times New Roman" w:hAnsi="Times New Roman" w:cs="Times New Roman"/>
          <w:color w:val="ED1C24"/>
          <w:sz w:val="28"/>
          <w:szCs w:val="28"/>
        </w:rPr>
        <w:t xml:space="preserve">, </w:t>
      </w:r>
      <w:r>
        <w:rPr>
          <w:rFonts w:ascii="Times New Roman" w:hAnsi="Times New Roman" w:cs="Times New Roman"/>
          <w:sz w:val="28"/>
          <w:szCs w:val="28"/>
        </w:rPr>
        <w:t>и он нам нужен.</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Pr>
          <w:rFonts w:ascii="Times New Roman" w:hAnsi="Times New Roman" w:cs="Times New Roman"/>
          <w:color w:val="ED1C24"/>
          <w:sz w:val="28"/>
          <w:szCs w:val="28"/>
        </w:rPr>
        <w:t>,</w:t>
      </w:r>
      <w:r>
        <w:rPr>
          <w:rFonts w:ascii="Times New Roman" w:hAnsi="Times New Roman" w:cs="Times New Roman"/>
          <w:sz w:val="28"/>
          <w:szCs w:val="28"/>
        </w:rPr>
        <w:t xml:space="preserve"> и своего тела. Дайте ему прийти в себя после перестройки тела.</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F10CB7" w:rsidRDefault="00F10CB7" w:rsidP="00F10CB7">
      <w:pPr>
        <w:tabs>
          <w:tab w:val="left" w:pos="0"/>
        </w:tabs>
        <w:spacing w:after="0" w:line="240" w:lineRule="auto"/>
        <w:ind w:firstLine="709"/>
        <w:jc w:val="right"/>
        <w:rPr>
          <w:rFonts w:ascii="Times New Roman" w:hAnsi="Times New Roman" w:cs="Times New Roman"/>
          <w:sz w:val="28"/>
          <w:szCs w:val="28"/>
        </w:rPr>
      </w:pPr>
      <w:r>
        <w:rPr>
          <w:rFonts w:ascii="Times New Roman" w:hAnsi="Times New Roman" w:cs="Times New Roman"/>
          <w:b/>
          <w:sz w:val="28"/>
          <w:szCs w:val="28"/>
        </w:rPr>
        <w:t>Правило 7. Объясняем мотивы своих поступков по отношению к ребенку.</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со взрослыми, он отворачивается, и родители общаются с его затылком, т.к. 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будешь слушать музыку или друзей, а второе ухо освободи для меня». Если </w:t>
      </w:r>
      <w:r>
        <w:rPr>
          <w:rFonts w:ascii="Times New Roman" w:hAnsi="Times New Roman" w:cs="Times New Roman"/>
          <w:sz w:val="28"/>
          <w:szCs w:val="28"/>
        </w:rPr>
        <w:lastRenderedPageBreak/>
        <w:t>это сказать неагрессивно, а спокойным тоном, будьте уверены, что подросток вас услышит.</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Правило 8. Восполняем свой ресурс.</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больше про взрослых. 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 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w:t>
      </w:r>
      <w:r>
        <w:rPr>
          <w:rFonts w:ascii="Times New Roman" w:hAnsi="Times New Roman" w:cs="Times New Roman"/>
          <w:color w:val="ED1C24"/>
          <w:sz w:val="28"/>
          <w:szCs w:val="28"/>
        </w:rPr>
        <w:t xml:space="preserve"> </w:t>
      </w:r>
      <w:r>
        <w:rPr>
          <w:rFonts w:ascii="Times New Roman" w:hAnsi="Times New Roman" w:cs="Times New Roman"/>
          <w:sz w:val="28"/>
          <w:szCs w:val="28"/>
        </w:rPr>
        <w:t xml:space="preserve">ведут себя тоже, как подростки. Мамы плачут от бессилия, от незнания, что делать, обижаются и т.д.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то что делать нашему ребенку, ему никто не поможет.</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банковскую резиночку и изо всей силы этой резиночкой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Pr>
          <w:rFonts w:ascii="Times New Roman" w:hAnsi="Times New Roman" w:cs="Times New Roman"/>
          <w:color w:val="ED1C24"/>
          <w:sz w:val="28"/>
          <w:szCs w:val="28"/>
        </w:rPr>
        <w:t xml:space="preserve">, </w:t>
      </w:r>
      <w:r>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F10CB7" w:rsidRDefault="00F10CB7" w:rsidP="00F10CB7">
      <w:pPr>
        <w:tabs>
          <w:tab w:val="left" w:pos="0"/>
        </w:tabs>
        <w:spacing w:after="0" w:line="240" w:lineRule="auto"/>
        <w:ind w:firstLine="709"/>
        <w:jc w:val="both"/>
        <w:rPr>
          <w:rFonts w:ascii="Times New Roman" w:hAnsi="Times New Roman" w:cs="Times New Roman"/>
          <w:sz w:val="28"/>
          <w:szCs w:val="28"/>
        </w:rPr>
      </w:pPr>
    </w:p>
    <w:p w:rsidR="00F10CB7" w:rsidRDefault="00F10CB7" w:rsidP="00F10CB7">
      <w:pPr>
        <w:spacing w:after="0" w:line="240" w:lineRule="auto"/>
        <w:ind w:left="360" w:firstLine="709"/>
        <w:jc w:val="right"/>
        <w:rPr>
          <w:rFonts w:ascii="Times New Roman" w:hAnsi="Times New Roman" w:cs="Times New Roman"/>
          <w:sz w:val="28"/>
          <w:szCs w:val="28"/>
        </w:rPr>
      </w:pPr>
      <w:r>
        <w:rPr>
          <w:rFonts w:ascii="Times New Roman" w:hAnsi="Times New Roman" w:cs="Times New Roman"/>
          <w:sz w:val="28"/>
          <w:szCs w:val="28"/>
        </w:rPr>
        <w:t>(по материалам вебинара Горновой Т.С.)</w:t>
      </w:r>
    </w:p>
    <w:p w:rsidR="00F10CB7" w:rsidRDefault="00F10CB7" w:rsidP="00F10CB7">
      <w:pPr>
        <w:tabs>
          <w:tab w:val="left" w:pos="0"/>
        </w:tabs>
        <w:spacing w:after="0" w:line="240" w:lineRule="auto"/>
        <w:ind w:firstLine="709"/>
        <w:rPr>
          <w:rFonts w:ascii="Times New Roman" w:hAnsi="Times New Roman" w:cs="Times New Roman"/>
          <w:sz w:val="28"/>
          <w:szCs w:val="28"/>
        </w:rPr>
      </w:pPr>
    </w:p>
    <w:p w:rsidR="00F10CB7" w:rsidRDefault="00F10CB7" w:rsidP="00F10CB7">
      <w:pPr>
        <w:tabs>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Телефон для записи на психологическую консультацию -</w:t>
      </w:r>
    </w:p>
    <w:p w:rsidR="00F10CB7" w:rsidRDefault="00F10CB7" w:rsidP="00F10CB7">
      <w:p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ГБУ РО ЦППМ и СП (863) 2-51-14-10</w:t>
      </w:r>
    </w:p>
    <w:p w:rsidR="006E0A3B" w:rsidRDefault="006E0A3B">
      <w:bookmarkStart w:id="0" w:name="_GoBack"/>
      <w:bookmarkEnd w:id="0"/>
    </w:p>
    <w:sectPr w:rsidR="006E0A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1B" w:rsidRDefault="00DE6F1B" w:rsidP="00F10CB7">
      <w:pPr>
        <w:spacing w:after="0" w:line="240" w:lineRule="auto"/>
      </w:pPr>
      <w:r>
        <w:separator/>
      </w:r>
    </w:p>
  </w:endnote>
  <w:endnote w:type="continuationSeparator" w:id="0">
    <w:p w:rsidR="00DE6F1B" w:rsidRDefault="00DE6F1B" w:rsidP="00F1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1B" w:rsidRDefault="00DE6F1B" w:rsidP="00F10CB7">
      <w:pPr>
        <w:spacing w:after="0" w:line="240" w:lineRule="auto"/>
      </w:pPr>
      <w:r>
        <w:separator/>
      </w:r>
    </w:p>
  </w:footnote>
  <w:footnote w:type="continuationSeparator" w:id="0">
    <w:p w:rsidR="00DE6F1B" w:rsidRDefault="00DE6F1B" w:rsidP="00F10CB7">
      <w:pPr>
        <w:spacing w:after="0" w:line="240" w:lineRule="auto"/>
      </w:pPr>
      <w:r>
        <w:continuationSeparator/>
      </w:r>
    </w:p>
  </w:footnote>
  <w:footnote w:id="1">
    <w:p w:rsidR="00F10CB7" w:rsidRDefault="00F10CB7" w:rsidP="00F10CB7">
      <w:pPr>
        <w:pStyle w:val="footnotedescription"/>
        <w:spacing w:after="30"/>
      </w:pPr>
      <w:r>
        <w:rPr>
          <w:rStyle w:val="footnotemark"/>
        </w:rPr>
        <w:footnoteRef/>
      </w:r>
      <w:r>
        <w:t xml:space="preserve"> Камаровская Е.В. Помогите, у ребенка стресс! Изд.: Питер, 2012 г. – 176 с. </w:t>
      </w:r>
    </w:p>
  </w:footnote>
  <w:footnote w:id="2">
    <w:p w:rsidR="00F10CB7" w:rsidRDefault="00F10CB7" w:rsidP="00F10CB7">
      <w:pPr>
        <w:pStyle w:val="footnotedescription"/>
        <w:spacing w:after="0" w:line="292" w:lineRule="auto"/>
        <w:jc w:val="both"/>
      </w:pPr>
      <w:r>
        <w:rPr>
          <w:rStyle w:val="footnotemark"/>
        </w:rPr>
        <w:footnoteRef/>
      </w:r>
      <w:r>
        <w:t xml:space="preserve"> Как помочь самому себе справиться со сложной ситуацией? Практическое руководство для детей и подростков // Памятка несовершеннолетнему, изд.: МГППУ, 2012 г. </w:t>
      </w:r>
    </w:p>
  </w:footnote>
  <w:footnote w:id="3">
    <w:p w:rsidR="00F10CB7" w:rsidRDefault="00F10CB7" w:rsidP="00F10CB7">
      <w:pPr>
        <w:pStyle w:val="footnotedescription"/>
        <w:spacing w:after="0"/>
      </w:pPr>
      <w:r>
        <w:rPr>
          <w:rStyle w:val="footnotemark"/>
        </w:rPr>
        <w:footnoteRef/>
      </w:r>
      <w:r>
        <w:t xml:space="preserve"> Приемы психологической саморегуляции. Методическое пособие. ГУ Центр экстренной психологической помощи МЧС России. - М. 2006 г. </w:t>
      </w:r>
    </w:p>
  </w:footnote>
  <w:footnote w:id="4">
    <w:p w:rsidR="00F10CB7" w:rsidRDefault="00F10CB7" w:rsidP="00F10CB7">
      <w:pPr>
        <w:pStyle w:val="footnotedescription"/>
        <w:spacing w:after="0"/>
      </w:pPr>
      <w:r>
        <w:rPr>
          <w:rStyle w:val="footnotemark"/>
        </w:rPr>
        <w:footnoteRef/>
      </w:r>
      <w:r>
        <w:t xml:space="preserve"> Приемы психологической саморегуляции. Методическое пособие. ГУ Центр экстренной психологической помощи МЧС России. - М. 2006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E58"/>
    <w:multiLevelType w:val="hybridMultilevel"/>
    <w:tmpl w:val="F3521604"/>
    <w:lvl w:ilvl="0" w:tplc="0374EA50">
      <w:start w:val="1"/>
      <w:numFmt w:val="decimal"/>
      <w:lvlText w:val="%1."/>
      <w:lvlJc w:val="left"/>
      <w:pPr>
        <w:ind w:left="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FF88994">
      <w:start w:val="1"/>
      <w:numFmt w:val="bullet"/>
      <w:lvlText w:val="-"/>
      <w:lvlJc w:val="left"/>
      <w:pPr>
        <w:ind w:left="141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679657B0">
      <w:start w:val="1"/>
      <w:numFmt w:val="bullet"/>
      <w:lvlText w:val="▪"/>
      <w:lvlJc w:val="left"/>
      <w:pPr>
        <w:ind w:left="23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4B8CC8FC">
      <w:start w:val="1"/>
      <w:numFmt w:val="bullet"/>
      <w:lvlText w:val="•"/>
      <w:lvlJc w:val="left"/>
      <w:pPr>
        <w:ind w:left="30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0F96573A">
      <w:start w:val="1"/>
      <w:numFmt w:val="bullet"/>
      <w:lvlText w:val="o"/>
      <w:lvlJc w:val="left"/>
      <w:pPr>
        <w:ind w:left="379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D81A0C82">
      <w:start w:val="1"/>
      <w:numFmt w:val="bullet"/>
      <w:lvlText w:val="▪"/>
      <w:lvlJc w:val="left"/>
      <w:pPr>
        <w:ind w:left="451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23E8C612">
      <w:start w:val="1"/>
      <w:numFmt w:val="bullet"/>
      <w:lvlText w:val="•"/>
      <w:lvlJc w:val="left"/>
      <w:pPr>
        <w:ind w:left="523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38243512">
      <w:start w:val="1"/>
      <w:numFmt w:val="bullet"/>
      <w:lvlText w:val="o"/>
      <w:lvlJc w:val="left"/>
      <w:pPr>
        <w:ind w:left="59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60089366">
      <w:start w:val="1"/>
      <w:numFmt w:val="bullet"/>
      <w:lvlText w:val="▪"/>
      <w:lvlJc w:val="left"/>
      <w:pPr>
        <w:ind w:left="66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
    <w:nsid w:val="24E76766"/>
    <w:multiLevelType w:val="hybridMultilevel"/>
    <w:tmpl w:val="EDA6850E"/>
    <w:lvl w:ilvl="0" w:tplc="014ACDD6">
      <w:start w:val="1"/>
      <w:numFmt w:val="bullet"/>
      <w:lvlText w:val="•"/>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2D0EB860">
      <w:start w:val="1"/>
      <w:numFmt w:val="bullet"/>
      <w:lvlRestart w:val="0"/>
      <w:lvlText w:val="-"/>
      <w:lvlJc w:val="left"/>
      <w:pPr>
        <w:ind w:left="5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D3587786">
      <w:start w:val="1"/>
      <w:numFmt w:val="bullet"/>
      <w:lvlText w:val="▪"/>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D9180994">
      <w:start w:val="1"/>
      <w:numFmt w:val="bullet"/>
      <w:lvlText w:val="•"/>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F09079DC">
      <w:start w:val="1"/>
      <w:numFmt w:val="bullet"/>
      <w:lvlText w:val="o"/>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4C360862">
      <w:start w:val="1"/>
      <w:numFmt w:val="bullet"/>
      <w:lvlText w:val="▪"/>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F230E22C">
      <w:start w:val="1"/>
      <w:numFmt w:val="bullet"/>
      <w:lvlText w:val="•"/>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6B5AC63C">
      <w:start w:val="1"/>
      <w:numFmt w:val="bullet"/>
      <w:lvlText w:val="o"/>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A8EE1DDA">
      <w:start w:val="1"/>
      <w:numFmt w:val="bullet"/>
      <w:lvlText w:val="▪"/>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
    <w:nsid w:val="25531AE2"/>
    <w:multiLevelType w:val="hybridMultilevel"/>
    <w:tmpl w:val="E9D89FAE"/>
    <w:lvl w:ilvl="0" w:tplc="4DA2D694">
      <w:start w:val="1"/>
      <w:numFmt w:val="decimal"/>
      <w:lvlText w:val="%1."/>
      <w:lvlJc w:val="left"/>
      <w:pPr>
        <w:ind w:left="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8CAE5CEC">
      <w:start w:val="1"/>
      <w:numFmt w:val="lowerLetter"/>
      <w:lvlText w:val="%2"/>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63E25632">
      <w:start w:val="1"/>
      <w:numFmt w:val="lowerRoman"/>
      <w:lvlText w:val="%3"/>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2856CCDE">
      <w:start w:val="1"/>
      <w:numFmt w:val="decimal"/>
      <w:lvlText w:val="%4"/>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4F457C2">
      <w:start w:val="1"/>
      <w:numFmt w:val="lowerLetter"/>
      <w:lvlText w:val="%5"/>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0C02F906">
      <w:start w:val="1"/>
      <w:numFmt w:val="lowerRoman"/>
      <w:lvlText w:val="%6"/>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E7683678">
      <w:start w:val="1"/>
      <w:numFmt w:val="decimal"/>
      <w:lvlText w:val="%7"/>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E28461B8">
      <w:start w:val="1"/>
      <w:numFmt w:val="lowerLetter"/>
      <w:lvlText w:val="%8"/>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2ED61D32">
      <w:start w:val="1"/>
      <w:numFmt w:val="lowerRoman"/>
      <w:lvlText w:val="%9"/>
      <w:lvlJc w:val="left"/>
      <w:pPr>
        <w:ind w:left="66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3">
    <w:nsid w:val="360652C5"/>
    <w:multiLevelType w:val="hybridMultilevel"/>
    <w:tmpl w:val="4E4AF788"/>
    <w:lvl w:ilvl="0" w:tplc="847AD3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9356C67"/>
    <w:multiLevelType w:val="hybridMultilevel"/>
    <w:tmpl w:val="FD42672C"/>
    <w:lvl w:ilvl="0" w:tplc="84042192">
      <w:start w:val="1"/>
      <w:numFmt w:val="decimal"/>
      <w:lvlText w:val="%1."/>
      <w:lvlJc w:val="left"/>
      <w:pPr>
        <w:ind w:left="5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4BE61B24">
      <w:start w:val="1"/>
      <w:numFmt w:val="lowerLetter"/>
      <w:lvlText w:val="%2"/>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74CE9EB6">
      <w:start w:val="1"/>
      <w:numFmt w:val="lowerRoman"/>
      <w:lvlText w:val="%3"/>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1970237E">
      <w:start w:val="1"/>
      <w:numFmt w:val="decimal"/>
      <w:lvlText w:val="%4"/>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EF72A51C">
      <w:start w:val="1"/>
      <w:numFmt w:val="lowerLetter"/>
      <w:lvlText w:val="%5"/>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B24EE00A">
      <w:start w:val="1"/>
      <w:numFmt w:val="lowerRoman"/>
      <w:lvlText w:val="%6"/>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7F90226A">
      <w:start w:val="1"/>
      <w:numFmt w:val="decimal"/>
      <w:lvlText w:val="%7"/>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B2EA5214">
      <w:start w:val="1"/>
      <w:numFmt w:val="lowerLetter"/>
      <w:lvlText w:val="%8"/>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064C56C">
      <w:start w:val="1"/>
      <w:numFmt w:val="lowerRoman"/>
      <w:lvlText w:val="%9"/>
      <w:lvlJc w:val="left"/>
      <w:pPr>
        <w:ind w:left="66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5">
    <w:nsid w:val="42C66459"/>
    <w:multiLevelType w:val="hybridMultilevel"/>
    <w:tmpl w:val="071C1246"/>
    <w:lvl w:ilvl="0" w:tplc="584E18D4">
      <w:start w:val="1"/>
      <w:numFmt w:val="bullet"/>
      <w:lvlText w:val="•"/>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D4BE012E">
      <w:start w:val="1"/>
      <w:numFmt w:val="bullet"/>
      <w:lvlText w:val="o"/>
      <w:lvlJc w:val="left"/>
      <w:pPr>
        <w:ind w:left="997"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7B8068CE">
      <w:start w:val="1"/>
      <w:numFmt w:val="bullet"/>
      <w:lvlRestart w:val="0"/>
      <w:lvlText w:val="-"/>
      <w:lvlJc w:val="left"/>
      <w:pPr>
        <w:ind w:left="12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0EE83CC6">
      <w:start w:val="1"/>
      <w:numFmt w:val="bullet"/>
      <w:lvlText w:val="•"/>
      <w:lvlJc w:val="left"/>
      <w:pPr>
        <w:ind w:left="23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CC92B534">
      <w:start w:val="1"/>
      <w:numFmt w:val="bullet"/>
      <w:lvlText w:val="o"/>
      <w:lvlJc w:val="left"/>
      <w:pPr>
        <w:ind w:left="307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FD289388">
      <w:start w:val="1"/>
      <w:numFmt w:val="bullet"/>
      <w:lvlText w:val="▪"/>
      <w:lvlJc w:val="left"/>
      <w:pPr>
        <w:ind w:left="379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37E6DE76">
      <w:start w:val="1"/>
      <w:numFmt w:val="bullet"/>
      <w:lvlText w:val="•"/>
      <w:lvlJc w:val="left"/>
      <w:pPr>
        <w:ind w:left="451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0840BBA">
      <w:start w:val="1"/>
      <w:numFmt w:val="bullet"/>
      <w:lvlText w:val="o"/>
      <w:lvlJc w:val="left"/>
      <w:pPr>
        <w:ind w:left="523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2C98380C">
      <w:start w:val="1"/>
      <w:numFmt w:val="bullet"/>
      <w:lvlText w:val="▪"/>
      <w:lvlJc w:val="left"/>
      <w:pPr>
        <w:ind w:left="5954"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6">
    <w:nsid w:val="43710B2F"/>
    <w:multiLevelType w:val="hybridMultilevel"/>
    <w:tmpl w:val="8A50B6E8"/>
    <w:lvl w:ilvl="0" w:tplc="6EE0F638">
      <w:start w:val="1"/>
      <w:numFmt w:val="decimal"/>
      <w:lvlText w:val="%1"/>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6900A234">
      <w:start w:val="3"/>
      <w:numFmt w:val="decimal"/>
      <w:lvlRestart w:val="0"/>
      <w:lvlText w:val="%2."/>
      <w:lvlJc w:val="left"/>
      <w:pPr>
        <w:ind w:left="7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25B4ABE8">
      <w:start w:val="1"/>
      <w:numFmt w:val="lowerRoman"/>
      <w:lvlText w:val="%3"/>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55D2CE9A">
      <w:start w:val="1"/>
      <w:numFmt w:val="decimal"/>
      <w:lvlText w:val="%4"/>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A7866BB2">
      <w:start w:val="1"/>
      <w:numFmt w:val="lowerLetter"/>
      <w:lvlText w:val="%5"/>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1630B382">
      <w:start w:val="1"/>
      <w:numFmt w:val="lowerRoman"/>
      <w:lvlText w:val="%6"/>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EE6FBD0">
      <w:start w:val="1"/>
      <w:numFmt w:val="decimal"/>
      <w:lvlText w:val="%7"/>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4A67C1E">
      <w:start w:val="1"/>
      <w:numFmt w:val="lowerLetter"/>
      <w:lvlText w:val="%8"/>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FBA6C1F6">
      <w:start w:val="1"/>
      <w:numFmt w:val="lowerRoman"/>
      <w:lvlText w:val="%9"/>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7">
    <w:nsid w:val="4D836C36"/>
    <w:multiLevelType w:val="hybridMultilevel"/>
    <w:tmpl w:val="54D263E6"/>
    <w:lvl w:ilvl="0" w:tplc="FB1C0D16">
      <w:start w:val="1"/>
      <w:numFmt w:val="decimal"/>
      <w:lvlText w:val="%1"/>
      <w:lvlJc w:val="left"/>
      <w:pPr>
        <w:ind w:left="3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4C3CF3CE">
      <w:start w:val="1"/>
      <w:numFmt w:val="decimal"/>
      <w:lvlRestart w:val="0"/>
      <w:lvlText w:val="%2."/>
      <w:lvlJc w:val="left"/>
      <w:pPr>
        <w:ind w:left="7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DFFC63AA">
      <w:start w:val="1"/>
      <w:numFmt w:val="lowerRoman"/>
      <w:lvlText w:val="%3"/>
      <w:lvlJc w:val="left"/>
      <w:pPr>
        <w:ind w:left="16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F55210A4">
      <w:start w:val="1"/>
      <w:numFmt w:val="decimal"/>
      <w:lvlText w:val="%4"/>
      <w:lvlJc w:val="left"/>
      <w:pPr>
        <w:ind w:left="23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D000225C">
      <w:start w:val="1"/>
      <w:numFmt w:val="lowerLetter"/>
      <w:lvlText w:val="%5"/>
      <w:lvlJc w:val="left"/>
      <w:pPr>
        <w:ind w:left="308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8E9C6774">
      <w:start w:val="1"/>
      <w:numFmt w:val="lowerRoman"/>
      <w:lvlText w:val="%6"/>
      <w:lvlJc w:val="left"/>
      <w:pPr>
        <w:ind w:left="380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48A41630">
      <w:start w:val="1"/>
      <w:numFmt w:val="decimal"/>
      <w:lvlText w:val="%7"/>
      <w:lvlJc w:val="left"/>
      <w:pPr>
        <w:ind w:left="452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7AA69D18">
      <w:start w:val="1"/>
      <w:numFmt w:val="lowerLetter"/>
      <w:lvlText w:val="%8"/>
      <w:lvlJc w:val="left"/>
      <w:pPr>
        <w:ind w:left="52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27788978">
      <w:start w:val="1"/>
      <w:numFmt w:val="lowerRoman"/>
      <w:lvlText w:val="%9"/>
      <w:lvlJc w:val="left"/>
      <w:pPr>
        <w:ind w:left="59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8">
    <w:nsid w:val="590D7EE8"/>
    <w:multiLevelType w:val="hybridMultilevel"/>
    <w:tmpl w:val="9EFA8D80"/>
    <w:lvl w:ilvl="0" w:tplc="ED58C822">
      <w:start w:val="1"/>
      <w:numFmt w:val="decimal"/>
      <w:lvlText w:val="%1"/>
      <w:lvlJc w:val="left"/>
      <w:pPr>
        <w:ind w:left="3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5ECAC870">
      <w:start w:val="7"/>
      <w:numFmt w:val="decimal"/>
      <w:lvlRestart w:val="0"/>
      <w:lvlText w:val="%2."/>
      <w:lvlJc w:val="left"/>
      <w:pPr>
        <w:ind w:left="106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0BFC173E">
      <w:start w:val="1"/>
      <w:numFmt w:val="lowerRoman"/>
      <w:lvlText w:val="%3"/>
      <w:lvlJc w:val="left"/>
      <w:pPr>
        <w:ind w:left="16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E3DAA93C">
      <w:start w:val="1"/>
      <w:numFmt w:val="decimal"/>
      <w:lvlText w:val="%4"/>
      <w:lvlJc w:val="left"/>
      <w:pPr>
        <w:ind w:left="23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EAE63C2C">
      <w:start w:val="1"/>
      <w:numFmt w:val="lowerLetter"/>
      <w:lvlText w:val="%5"/>
      <w:lvlJc w:val="left"/>
      <w:pPr>
        <w:ind w:left="308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DF8221A4">
      <w:start w:val="1"/>
      <w:numFmt w:val="lowerRoman"/>
      <w:lvlText w:val="%6"/>
      <w:lvlJc w:val="left"/>
      <w:pPr>
        <w:ind w:left="380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1048F340">
      <w:start w:val="1"/>
      <w:numFmt w:val="decimal"/>
      <w:lvlText w:val="%7"/>
      <w:lvlJc w:val="left"/>
      <w:pPr>
        <w:ind w:left="452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9896379E">
      <w:start w:val="1"/>
      <w:numFmt w:val="lowerLetter"/>
      <w:lvlText w:val="%8"/>
      <w:lvlJc w:val="left"/>
      <w:pPr>
        <w:ind w:left="52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22AEC0F4">
      <w:start w:val="1"/>
      <w:numFmt w:val="lowerRoman"/>
      <w:lvlText w:val="%9"/>
      <w:lvlJc w:val="left"/>
      <w:pPr>
        <w:ind w:left="596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9">
    <w:nsid w:val="662C79F9"/>
    <w:multiLevelType w:val="hybridMultilevel"/>
    <w:tmpl w:val="3FC83A4C"/>
    <w:lvl w:ilvl="0" w:tplc="E17E584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D6AA4C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27CDAD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5D439B0">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F7246C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2065FD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7882260">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00937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1A4D9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C"/>
    <w:rsid w:val="006E0A3B"/>
    <w:rsid w:val="008A5C5C"/>
    <w:rsid w:val="00DE6F1B"/>
    <w:rsid w:val="00F1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B7"/>
    <w:pPr>
      <w:suppressAutoHyphens/>
    </w:pPr>
  </w:style>
  <w:style w:type="paragraph" w:styleId="1">
    <w:name w:val="heading 1"/>
    <w:basedOn w:val="a"/>
    <w:next w:val="a"/>
    <w:link w:val="10"/>
    <w:uiPriority w:val="9"/>
    <w:qFormat/>
    <w:rsid w:val="00F10C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semiHidden/>
    <w:unhideWhenUsed/>
    <w:qFormat/>
    <w:rsid w:val="00F10CB7"/>
    <w:pPr>
      <w:keepNext/>
      <w:keepLines/>
      <w:spacing w:after="5" w:line="256"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F1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CB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10CB7"/>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semiHidden/>
    <w:rsid w:val="00F10CB7"/>
    <w:rPr>
      <w:rFonts w:asciiTheme="majorHAnsi" w:eastAsiaTheme="majorEastAsia" w:hAnsiTheme="majorHAnsi" w:cstheme="majorBidi"/>
      <w:i/>
      <w:iCs/>
      <w:color w:val="365F91" w:themeColor="accent1" w:themeShade="BF"/>
    </w:rPr>
  </w:style>
  <w:style w:type="paragraph" w:styleId="a3">
    <w:name w:val="Normal (Web)"/>
    <w:basedOn w:val="a"/>
    <w:uiPriority w:val="99"/>
    <w:semiHidden/>
    <w:unhideWhenUsed/>
    <w:qFormat/>
    <w:rsid w:val="00F10CB7"/>
    <w:pPr>
      <w:spacing w:after="0"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F10CB7"/>
    <w:rPr>
      <w:rFonts w:ascii="Times New Roman" w:eastAsia="Times New Roman" w:hAnsi="Times New Roman" w:cs="Times New Roman"/>
      <w:color w:val="000000"/>
      <w:sz w:val="14"/>
      <w:lang w:eastAsia="ru-RU"/>
    </w:rPr>
  </w:style>
  <w:style w:type="paragraph" w:customStyle="1" w:styleId="footnotedescription">
    <w:name w:val="footnote description"/>
    <w:next w:val="a"/>
    <w:link w:val="footnotedescriptionChar"/>
    <w:qFormat/>
    <w:rsid w:val="00F10CB7"/>
    <w:pPr>
      <w:spacing w:after="5" w:line="256" w:lineRule="auto"/>
    </w:pPr>
    <w:rPr>
      <w:rFonts w:ascii="Times New Roman" w:eastAsia="Times New Roman" w:hAnsi="Times New Roman" w:cs="Times New Roman"/>
      <w:color w:val="000000"/>
      <w:sz w:val="14"/>
      <w:lang w:eastAsia="ru-RU"/>
    </w:rPr>
  </w:style>
  <w:style w:type="paragraph" w:customStyle="1" w:styleId="article-renderblock">
    <w:name w:val="article-render__block"/>
    <w:basedOn w:val="a"/>
    <w:uiPriority w:val="99"/>
    <w:qFormat/>
    <w:rsid w:val="00F10CB7"/>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uiPriority w:val="99"/>
    <w:qFormat/>
    <w:rsid w:val="00F10CB7"/>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uiPriority w:val="99"/>
    <w:qFormat/>
    <w:rsid w:val="00F10CB7"/>
    <w:pPr>
      <w:spacing w:after="169" w:line="240" w:lineRule="auto"/>
    </w:pPr>
    <w:rPr>
      <w:rFonts w:ascii="Times New Roman" w:eastAsia="Times New Roman" w:hAnsi="Times New Roman" w:cs="Times New Roman"/>
      <w:sz w:val="24"/>
      <w:szCs w:val="24"/>
      <w:lang w:eastAsia="ru-RU"/>
    </w:rPr>
  </w:style>
  <w:style w:type="character" w:customStyle="1" w:styleId="footnotemark">
    <w:name w:val="footnote mark"/>
    <w:rsid w:val="00F10CB7"/>
    <w:rPr>
      <w:rFonts w:ascii="Times New Roman" w:eastAsia="Times New Roman" w:hAnsi="Times New Roman" w:cs="Times New Roman" w:hint="default"/>
      <w:color w:val="000000"/>
      <w:sz w:val="1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B7"/>
    <w:pPr>
      <w:suppressAutoHyphens/>
    </w:pPr>
  </w:style>
  <w:style w:type="paragraph" w:styleId="1">
    <w:name w:val="heading 1"/>
    <w:basedOn w:val="a"/>
    <w:next w:val="a"/>
    <w:link w:val="10"/>
    <w:uiPriority w:val="9"/>
    <w:qFormat/>
    <w:rsid w:val="00F10C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semiHidden/>
    <w:unhideWhenUsed/>
    <w:qFormat/>
    <w:rsid w:val="00F10CB7"/>
    <w:pPr>
      <w:keepNext/>
      <w:keepLines/>
      <w:spacing w:after="5" w:line="256"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F1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CB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10CB7"/>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semiHidden/>
    <w:rsid w:val="00F10CB7"/>
    <w:rPr>
      <w:rFonts w:asciiTheme="majorHAnsi" w:eastAsiaTheme="majorEastAsia" w:hAnsiTheme="majorHAnsi" w:cstheme="majorBidi"/>
      <w:i/>
      <w:iCs/>
      <w:color w:val="365F91" w:themeColor="accent1" w:themeShade="BF"/>
    </w:rPr>
  </w:style>
  <w:style w:type="paragraph" w:styleId="a3">
    <w:name w:val="Normal (Web)"/>
    <w:basedOn w:val="a"/>
    <w:uiPriority w:val="99"/>
    <w:semiHidden/>
    <w:unhideWhenUsed/>
    <w:qFormat/>
    <w:rsid w:val="00F10CB7"/>
    <w:pPr>
      <w:spacing w:after="0"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F10CB7"/>
    <w:rPr>
      <w:rFonts w:ascii="Times New Roman" w:eastAsia="Times New Roman" w:hAnsi="Times New Roman" w:cs="Times New Roman"/>
      <w:color w:val="000000"/>
      <w:sz w:val="14"/>
      <w:lang w:eastAsia="ru-RU"/>
    </w:rPr>
  </w:style>
  <w:style w:type="paragraph" w:customStyle="1" w:styleId="footnotedescription">
    <w:name w:val="footnote description"/>
    <w:next w:val="a"/>
    <w:link w:val="footnotedescriptionChar"/>
    <w:qFormat/>
    <w:rsid w:val="00F10CB7"/>
    <w:pPr>
      <w:spacing w:after="5" w:line="256" w:lineRule="auto"/>
    </w:pPr>
    <w:rPr>
      <w:rFonts w:ascii="Times New Roman" w:eastAsia="Times New Roman" w:hAnsi="Times New Roman" w:cs="Times New Roman"/>
      <w:color w:val="000000"/>
      <w:sz w:val="14"/>
      <w:lang w:eastAsia="ru-RU"/>
    </w:rPr>
  </w:style>
  <w:style w:type="paragraph" w:customStyle="1" w:styleId="article-renderblock">
    <w:name w:val="article-render__block"/>
    <w:basedOn w:val="a"/>
    <w:uiPriority w:val="99"/>
    <w:qFormat/>
    <w:rsid w:val="00F10CB7"/>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uiPriority w:val="99"/>
    <w:qFormat/>
    <w:rsid w:val="00F10CB7"/>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uiPriority w:val="99"/>
    <w:qFormat/>
    <w:rsid w:val="00F10CB7"/>
    <w:pPr>
      <w:spacing w:after="169" w:line="240" w:lineRule="auto"/>
    </w:pPr>
    <w:rPr>
      <w:rFonts w:ascii="Times New Roman" w:eastAsia="Times New Roman" w:hAnsi="Times New Roman" w:cs="Times New Roman"/>
      <w:sz w:val="24"/>
      <w:szCs w:val="24"/>
      <w:lang w:eastAsia="ru-RU"/>
    </w:rPr>
  </w:style>
  <w:style w:type="character" w:customStyle="1" w:styleId="footnotemark">
    <w:name w:val="footnote mark"/>
    <w:rsid w:val="00F10CB7"/>
    <w:rPr>
      <w:rFonts w:ascii="Times New Roman" w:eastAsia="Times New Roman" w:hAnsi="Times New Roman" w:cs="Times New Roman" w:hint="default"/>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4897</Words>
  <Characters>27914</Characters>
  <Application>Microsoft Office Word</Application>
  <DocSecurity>0</DocSecurity>
  <Lines>232</Lines>
  <Paragraphs>65</Paragraphs>
  <ScaleCrop>false</ScaleCrop>
  <Company/>
  <LinksUpToDate>false</LinksUpToDate>
  <CharactersWithSpaces>32746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2022-02-11T08:45:00Z</dcterms:created>
  <dcterms:modified xsi:type="dcterms:W3CDTF">2022-02-11T08:46:00Z</dcterms:modified>
</cp:coreProperties>
</file>