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04" w:rsidRPr="00FE6758" w:rsidRDefault="009F1F04" w:rsidP="009F1F04">
      <w:pPr>
        <w:spacing w:after="0" w:line="360" w:lineRule="auto"/>
        <w:rPr>
          <w:rStyle w:val="s3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0" w:name="_GoBack"/>
      <w:r w:rsidRPr="00FE6758">
        <w:rPr>
          <w:rStyle w:val="s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Детские общественные объединения (</w:t>
      </w:r>
      <w:r w:rsidRPr="00FE6758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РДШ, ДЮП, ЮИД, ЮДП, </w:t>
      </w:r>
      <w:proofErr w:type="spellStart"/>
      <w:r w:rsidRPr="00FE6758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Юнармия</w:t>
      </w:r>
      <w:proofErr w:type="spellEnd"/>
      <w:r w:rsidRPr="00FE6758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Донцы, </w:t>
      </w:r>
      <w:proofErr w:type="spellStart"/>
      <w:r w:rsidRPr="00FE6758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волонтерство</w:t>
      </w:r>
      <w:proofErr w:type="spellEnd"/>
      <w:r w:rsidRPr="00FE6758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9F1F04" w:rsidRPr="00FE6758" w:rsidRDefault="009F1F04" w:rsidP="009F1F04">
      <w:pPr>
        <w:pStyle w:val="a3"/>
        <w:spacing w:after="0" w:line="360" w:lineRule="auto"/>
        <w:ind w:left="927"/>
        <w:rPr>
          <w:rStyle w:val="s3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 сентября продолжил работу орган ученического самоуправления старшеклассников – Совет старшеклассников «Лидер». Совет старшеклассников функционирует на основании Положения, в котором отражены: цель, задачи, основные принципы деятельности Совета, права и обязанности членов Совета. 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hi-IN"/>
        </w:rPr>
        <w:t>Задачи: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ученического самоуправления, как важного фактора формирования инициативной творческой личности, готовой к активным социальным действиям, к стремящейся к постоянному совершенствованию.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 </w:t>
      </w:r>
      <w:r w:rsidRPr="00FE67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hi-IN"/>
        </w:rPr>
        <w:t>Функции: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организационная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представительская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информационно-пропагандистская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методическая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 </w:t>
      </w:r>
      <w:r w:rsidRPr="00FE67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hi-IN"/>
        </w:rPr>
        <w:t>Основные направления работы: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 - Участие в районных, областных конкурсах ученического самоуправления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обучение активов классов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праздники, концерты, часы общения.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спортивно развлекательные мероприятия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-мониторинг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взаимодействие с районным советом старшеклассников,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администрацией школы, сельской администрацией, советом ветеранов.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 По итогам анкетирования 86% школьников удовлетворены результатами деятельности совета старшеклассников. 67% обучающихся испытывают ощущение собственной необходимости и полезности от процесса своей деятельности.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 </w:t>
      </w:r>
      <w:r w:rsidRPr="00FE67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hi-IN"/>
        </w:rPr>
        <w:t>Вывод: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Самоуправление предоставляет обучающимся согласно Закону РФ «Об образовании» право на участие наравне с родителями и педагогами в принятии решений и осуществлении деятельности, определяющей динамику позитивного развития школы, улучшение состояния учебно- воспитательного процесса.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Рекомендации: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- Создавать в воспитательной практике ситуации успеха, благоприятные </w:t>
      </w:r>
      <w:proofErr w:type="gramStart"/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для свободного проявления личности</w:t>
      </w:r>
      <w:proofErr w:type="gramEnd"/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обучающегося и преодоления его пассивности.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Совершенствовать отношения в системе «Ученическое самоуправление – педагогический коллектив».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 инициативе Совета старшеклассников и активном его участии были организованы и проведены общешкольные мероприятия: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 первое полугодие: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</w:t>
      </w:r>
    </w:p>
    <w:tbl>
      <w:tblPr>
        <w:tblW w:w="9833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44"/>
        <w:gridCol w:w="1848"/>
        <w:gridCol w:w="1134"/>
        <w:gridCol w:w="1701"/>
        <w:gridCol w:w="709"/>
        <w:gridCol w:w="596"/>
        <w:gridCol w:w="1134"/>
        <w:gridCol w:w="2167"/>
      </w:tblGrid>
      <w:tr w:rsidR="009F1F04" w:rsidRPr="00FE6758" w:rsidTr="002E7200">
        <w:trPr>
          <w:trHeight w:val="4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Тематические линейки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течении </w:t>
            </w: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– 2 четверти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Ст. вожатая, Члены совета </w:t>
            </w: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«День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Поход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10 - 11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«День древонасаждений»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8 - 11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АХР,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«Поделись радостью»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 – 19.12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«Неделя нравственности»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 – 18.11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зав библиотекой,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«Нет – сквернословию!»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 – 18.11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«Нет – наркотикам!»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«Поменяй сигарету на конфету!»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 – 18.11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«Осторожно СПИД!»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«Праздник к нам приходит!»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Новогоднее представление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10 - 11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</w:tbl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 второе полугодие: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tbl>
      <w:tblPr>
        <w:tblW w:w="9833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44"/>
        <w:gridCol w:w="1848"/>
        <w:gridCol w:w="1134"/>
        <w:gridCol w:w="1701"/>
        <w:gridCol w:w="709"/>
        <w:gridCol w:w="596"/>
        <w:gridCol w:w="1134"/>
        <w:gridCol w:w="2167"/>
      </w:tblGrid>
      <w:tr w:rsidR="009F1F04" w:rsidRPr="00FE6758" w:rsidTr="002E7200">
        <w:trPr>
          <w:trHeight w:val="4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Тематические линейки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Весь период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Ст. вожатая,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«День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Поход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10 - 11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«День древонасаждений»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8 - 11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АХР,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«Нет – сквернословию!»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«Нет – наркотикам!»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«Осторожно СПИД!»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Анкетирование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8 - 11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F42D28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«Чистый берег</w:t>
            </w:r>
            <w:r w:rsidR="009F1F04"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6 - 8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«Лидер», волонтеры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«Село мое родное»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6 - 8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Сентябрь, Октябрь, Март, Апрель , 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«Лидер», волонтеры</w:t>
            </w:r>
          </w:p>
        </w:tc>
      </w:tr>
      <w:tr w:rsidR="009F1F04" w:rsidRPr="00FE6758" w:rsidTr="002E7200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10 - 11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04" w:rsidRPr="00FE6758" w:rsidRDefault="009F1F04" w:rsidP="009F1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FE6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Члены совета старшеклассников «Лидер»</w:t>
            </w:r>
          </w:p>
        </w:tc>
      </w:tr>
    </w:tbl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Особенно хотелось бы отметит</w:t>
      </w:r>
      <w:r w:rsidR="00F42D28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ь обучающихся Бондаренко Дмитрия, </w:t>
      </w:r>
      <w:proofErr w:type="spellStart"/>
      <w:r w:rsidR="00F42D28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Марканич</w:t>
      </w:r>
      <w:proofErr w:type="spellEnd"/>
      <w:r w:rsidR="00F42D28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Александра, Алиева </w:t>
      </w:r>
      <w:proofErr w:type="spellStart"/>
      <w:r w:rsidR="00F42D28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Косума</w:t>
      </w:r>
      <w:proofErr w:type="spellEnd"/>
      <w:r w:rsidR="00F42D28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, </w:t>
      </w:r>
      <w:proofErr w:type="spellStart"/>
      <w:r w:rsidR="00F42D28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Пимахова</w:t>
      </w:r>
      <w:proofErr w:type="spellEnd"/>
      <w:r w:rsidR="00F42D28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Дениса, </w:t>
      </w:r>
      <w:proofErr w:type="spellStart"/>
      <w:r w:rsidR="00F42D28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Белан</w:t>
      </w:r>
      <w:proofErr w:type="spellEnd"/>
      <w:r w:rsidR="00F42D28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Никиту,</w:t>
      </w: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Силкину</w:t>
      </w:r>
      <w:proofErr w:type="spellEnd"/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Милану, </w:t>
      </w:r>
      <w:proofErr w:type="spellStart"/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Арабидзе</w:t>
      </w:r>
      <w:proofErr w:type="spellEnd"/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Изабеллу, </w:t>
      </w:r>
      <w:r w:rsidR="00AF1E39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Санько Елизавету, </w:t>
      </w:r>
      <w:r w:rsidR="00F178D5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Писцову Татьяну, </w:t>
      </w: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Чумаченко Альбину, Рома</w:t>
      </w:r>
      <w:r w:rsidR="00F42D28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нову Екатерину,</w:t>
      </w: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8A38CF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Лепе</w:t>
      </w: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нцо</w:t>
      </w:r>
      <w:r w:rsidR="008A38CF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ва</w:t>
      </w:r>
      <w:proofErr w:type="spellEnd"/>
      <w:r w:rsidR="00455646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Алексея</w:t>
      </w:r>
      <w:r w:rsidR="008A38CF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, </w:t>
      </w:r>
      <w:proofErr w:type="spellStart"/>
      <w:r w:rsidR="008A38CF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Крецу</w:t>
      </w:r>
      <w:proofErr w:type="spellEnd"/>
      <w:r w:rsidR="008A38CF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Никиту, </w:t>
      </w:r>
    </w:p>
    <w:p w:rsidR="009F1F04" w:rsidRPr="00FE6758" w:rsidRDefault="00F42D28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Вывод: В 2019 – 2020</w:t>
      </w:r>
      <w:r w:rsidR="009F1F04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учебном </w:t>
      </w:r>
      <w:proofErr w:type="gramStart"/>
      <w:r w:rsidR="009F1F04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году  необходимо</w:t>
      </w:r>
      <w:proofErr w:type="gramEnd"/>
      <w:r w:rsidR="009F1F04" w:rsidRPr="00FE675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продолжить целенаправленную работу по организации и поддержке детского самоуправления. Основной упор сделать на обучающихся 7-ых и 8-ых классов.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ind w:left="10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ind w:left="10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ind w:left="10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ind w:left="10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E67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Директор школы         С.Н. Лопатина</w:t>
      </w: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</w:pPr>
    </w:p>
    <w:p w:rsidR="009F1F04" w:rsidRPr="00FE6758" w:rsidRDefault="009F1F04" w:rsidP="009F1F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bookmarkEnd w:id="0"/>
    <w:p w:rsidR="00BC489F" w:rsidRPr="00FE6758" w:rsidRDefault="00BC489F">
      <w:pPr>
        <w:rPr>
          <w:sz w:val="24"/>
          <w:szCs w:val="24"/>
        </w:rPr>
      </w:pPr>
    </w:p>
    <w:sectPr w:rsidR="00BC489F" w:rsidRPr="00FE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D8A"/>
    <w:multiLevelType w:val="hybridMultilevel"/>
    <w:tmpl w:val="6582C3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BB"/>
    <w:rsid w:val="00076CBB"/>
    <w:rsid w:val="00455646"/>
    <w:rsid w:val="008A38CF"/>
    <w:rsid w:val="009F1F04"/>
    <w:rsid w:val="00AF1E39"/>
    <w:rsid w:val="00BC489F"/>
    <w:rsid w:val="00F178D5"/>
    <w:rsid w:val="00F42D28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F1C5-951B-4C8C-BDD1-D2DA0E0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04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9F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2018-06-13T07:18:00Z</dcterms:created>
  <dcterms:modified xsi:type="dcterms:W3CDTF">2019-08-28T07:34:00Z</dcterms:modified>
</cp:coreProperties>
</file>